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A0" w:rsidRDefault="00320F29">
      <w:pPr>
        <w:pStyle w:val="normal0"/>
        <w:spacing w:line="240" w:lineRule="auto"/>
        <w:jc w:val="center"/>
        <w:rPr>
          <w:b/>
          <w:sz w:val="28"/>
          <w:szCs w:val="28"/>
        </w:rPr>
      </w:pPr>
      <w:r>
        <w:rPr>
          <w:b/>
          <w:sz w:val="28"/>
          <w:szCs w:val="28"/>
        </w:rPr>
        <w:t>Call-Off Contract: Media Monitoring and Evaluation and Related Services</w:t>
      </w:r>
    </w:p>
    <w:p w:rsidR="00376AA0" w:rsidRDefault="00320F29">
      <w:pPr>
        <w:pStyle w:val="normal0"/>
        <w:spacing w:line="240" w:lineRule="auto"/>
        <w:jc w:val="center"/>
        <w:rPr>
          <w:b/>
          <w:sz w:val="28"/>
          <w:szCs w:val="28"/>
        </w:rPr>
      </w:pPr>
      <w:proofErr w:type="gramStart"/>
      <w:r>
        <w:rPr>
          <w:b/>
          <w:sz w:val="28"/>
          <w:szCs w:val="28"/>
        </w:rPr>
        <w:t>short</w:t>
      </w:r>
      <w:proofErr w:type="gramEnd"/>
      <w:r>
        <w:rPr>
          <w:b/>
          <w:sz w:val="28"/>
          <w:szCs w:val="28"/>
        </w:rPr>
        <w:t xml:space="preserve"> Order Form for low value purchases</w:t>
      </w:r>
    </w:p>
    <w:p w:rsidR="00376AA0" w:rsidRDefault="00320F29">
      <w:pPr>
        <w:pStyle w:val="normal0"/>
        <w:spacing w:line="240" w:lineRule="auto"/>
        <w:rPr>
          <w:b/>
        </w:rPr>
      </w:pPr>
      <w:r>
        <w:rPr>
          <w:b/>
          <w:sz w:val="28"/>
          <w:szCs w:val="28"/>
        </w:rPr>
        <w:t xml:space="preserve"> </w:t>
      </w:r>
    </w:p>
    <w:p w:rsidR="00376AA0" w:rsidRDefault="00320F29">
      <w:pPr>
        <w:pStyle w:val="normal0"/>
        <w:spacing w:line="240" w:lineRule="auto"/>
      </w:pPr>
      <w:r>
        <w:t xml:space="preserve">This short Order Form is to be used for low value purchases where the annual contract value is less than £20,000 (excluding VAT). This short Order Form will create a Call-Off Contract between the “Parties”. </w:t>
      </w:r>
    </w:p>
    <w:p w:rsidR="00376AA0" w:rsidRDefault="00376AA0">
      <w:pPr>
        <w:pStyle w:val="normal0"/>
        <w:spacing w:line="240" w:lineRule="auto"/>
      </w:pPr>
    </w:p>
    <w:p w:rsidR="00376AA0" w:rsidRDefault="00320F29">
      <w:pPr>
        <w:pStyle w:val="normal0"/>
        <w:spacing w:line="240" w:lineRule="auto"/>
      </w:pPr>
      <w:r>
        <w:t xml:space="preserve">This short Order Form is subject to the Call Off Terms in the Media Monitoring and Evaluation and Related Services Framework Agreement RM3708 Call-Off Contract unless otherwise stipulated below. The Call Off Contract and Framework Agreement documentation can be viewed under the documents tab of the </w:t>
      </w:r>
      <w:hyperlink r:id="rId8">
        <w:r>
          <w:rPr>
            <w:color w:val="1155CC"/>
            <w:u w:val="single"/>
          </w:rPr>
          <w:t>framework webpage</w:t>
        </w:r>
      </w:hyperlink>
      <w:r>
        <w:t xml:space="preserve">. </w:t>
      </w:r>
    </w:p>
    <w:p w:rsidR="00376AA0" w:rsidRDefault="00376AA0">
      <w:pPr>
        <w:pStyle w:val="normal0"/>
        <w:spacing w:line="240" w:lineRule="auto"/>
      </w:pPr>
    </w:p>
    <w:p w:rsidR="00376AA0" w:rsidRDefault="00320F29">
      <w:pPr>
        <w:pStyle w:val="normal0"/>
        <w:spacing w:line="240" w:lineRule="auto"/>
      </w:pPr>
      <w:r>
        <w:t>The Supplier agrees to supply the Services specified below subject to the terms that follow.</w:t>
      </w:r>
    </w:p>
    <w:p w:rsidR="00376AA0" w:rsidRDefault="00376AA0">
      <w:pPr>
        <w:pStyle w:val="normal0"/>
        <w:spacing w:line="240" w:lineRule="auto"/>
      </w:pPr>
    </w:p>
    <w:tbl>
      <w:tblPr>
        <w:tblStyle w:val="a"/>
        <w:tblW w:w="903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35"/>
        <w:gridCol w:w="6795"/>
      </w:tblGrid>
      <w:tr w:rsidR="00376AA0">
        <w:tc>
          <w:tcPr>
            <w:tcW w:w="9030" w:type="dxa"/>
            <w:gridSpan w:val="2"/>
            <w:shd w:val="clear" w:color="auto" w:fill="DEEBF6"/>
            <w:vAlign w:val="center"/>
          </w:tcPr>
          <w:p w:rsidR="00376AA0" w:rsidRDefault="00320F29">
            <w:pPr>
              <w:pStyle w:val="normal0"/>
              <w:numPr>
                <w:ilvl w:val="0"/>
                <w:numId w:val="1"/>
              </w:numPr>
              <w:ind w:left="198" w:hanging="240"/>
              <w:contextualSpacing/>
              <w:rPr>
                <w:rFonts w:ascii="Arial" w:eastAsia="Arial" w:hAnsi="Arial" w:cs="Arial"/>
                <w:b/>
                <w:sz w:val="22"/>
                <w:szCs w:val="22"/>
              </w:rPr>
            </w:pPr>
            <w:r>
              <w:rPr>
                <w:rFonts w:ascii="Arial" w:eastAsia="Arial" w:hAnsi="Arial" w:cs="Arial"/>
                <w:b/>
                <w:sz w:val="22"/>
                <w:szCs w:val="22"/>
              </w:rPr>
              <w:t xml:space="preserve">Administration: </w:t>
            </w:r>
          </w:p>
        </w:tc>
      </w:tr>
      <w:tr w:rsidR="00376AA0">
        <w:tc>
          <w:tcPr>
            <w:tcW w:w="2235" w:type="dxa"/>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Customer Reference: </w:t>
            </w:r>
          </w:p>
        </w:tc>
        <w:tc>
          <w:tcPr>
            <w:tcW w:w="6795" w:type="dxa"/>
          </w:tcPr>
          <w:p w:rsidR="00376AA0" w:rsidRDefault="00320F29">
            <w:pPr>
              <w:pStyle w:val="normal0"/>
              <w:rPr>
                <w:rFonts w:ascii="Arial" w:eastAsia="Arial" w:hAnsi="Arial" w:cs="Arial"/>
                <w:sz w:val="22"/>
                <w:szCs w:val="22"/>
              </w:rPr>
            </w:pPr>
            <w:r>
              <w:rPr>
                <w:rFonts w:ascii="Arial" w:eastAsia="Arial" w:hAnsi="Arial" w:cs="Arial"/>
                <w:sz w:val="22"/>
                <w:szCs w:val="22"/>
                <w:highlight w:val="yellow"/>
              </w:rPr>
              <w:t>Insert Customer Reference</w:t>
            </w:r>
          </w:p>
        </w:tc>
      </w:tr>
      <w:tr w:rsidR="00376AA0">
        <w:tc>
          <w:tcPr>
            <w:tcW w:w="2235" w:type="dxa"/>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PO No.:</w:t>
            </w:r>
          </w:p>
        </w:tc>
        <w:tc>
          <w:tcPr>
            <w:tcW w:w="6795" w:type="dxa"/>
          </w:tcPr>
          <w:p w:rsidR="00376AA0" w:rsidRDefault="00320F29">
            <w:pPr>
              <w:pStyle w:val="normal0"/>
              <w:rPr>
                <w:rFonts w:ascii="Arial" w:eastAsia="Arial" w:hAnsi="Arial" w:cs="Arial"/>
                <w:sz w:val="22"/>
                <w:szCs w:val="22"/>
              </w:rPr>
            </w:pPr>
            <w:r>
              <w:rPr>
                <w:rFonts w:ascii="Arial" w:eastAsia="Arial" w:hAnsi="Arial" w:cs="Arial"/>
                <w:sz w:val="22"/>
                <w:szCs w:val="22"/>
                <w:highlight w:val="yellow"/>
              </w:rPr>
              <w:t>Insert Purchase Order number</w:t>
            </w:r>
          </w:p>
        </w:tc>
      </w:tr>
      <w:tr w:rsidR="00376AA0">
        <w:tc>
          <w:tcPr>
            <w:tcW w:w="2235" w:type="dxa"/>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Start Date: </w:t>
            </w:r>
          </w:p>
        </w:tc>
        <w:tc>
          <w:tcPr>
            <w:tcW w:w="67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Start Date</w:t>
            </w:r>
          </w:p>
        </w:tc>
      </w:tr>
      <w:tr w:rsidR="00376AA0">
        <w:tc>
          <w:tcPr>
            <w:tcW w:w="2235" w:type="dxa"/>
            <w:vAlign w:val="center"/>
          </w:tcPr>
          <w:p w:rsidR="00376AA0" w:rsidRDefault="006F486E">
            <w:pPr>
              <w:pStyle w:val="normal0"/>
              <w:rPr>
                <w:rFonts w:ascii="Arial" w:eastAsia="Arial" w:hAnsi="Arial" w:cs="Arial"/>
                <w:b/>
                <w:sz w:val="22"/>
                <w:szCs w:val="22"/>
              </w:rPr>
            </w:pPr>
            <w:r>
              <w:rPr>
                <w:rFonts w:ascii="Arial" w:eastAsia="Arial" w:hAnsi="Arial" w:cs="Arial"/>
                <w:b/>
                <w:sz w:val="22"/>
                <w:szCs w:val="22"/>
              </w:rPr>
              <w:t>Initial End D</w:t>
            </w:r>
            <w:r w:rsidR="00320F29">
              <w:rPr>
                <w:rFonts w:ascii="Arial" w:eastAsia="Arial" w:hAnsi="Arial" w:cs="Arial"/>
                <w:b/>
                <w:sz w:val="22"/>
                <w:szCs w:val="22"/>
              </w:rPr>
              <w:t>ate:</w:t>
            </w:r>
          </w:p>
        </w:tc>
        <w:tc>
          <w:tcPr>
            <w:tcW w:w="67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initial End Date</w:t>
            </w:r>
          </w:p>
        </w:tc>
      </w:tr>
      <w:tr w:rsidR="00376AA0">
        <w:tc>
          <w:tcPr>
            <w:tcW w:w="2235" w:type="dxa"/>
            <w:shd w:val="clear" w:color="auto" w:fill="FFFFFF"/>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End Date including any extension options</w:t>
            </w:r>
            <w:r>
              <w:rPr>
                <w:rFonts w:ascii="Arial" w:eastAsia="Arial" w:hAnsi="Arial" w:cs="Arial"/>
                <w:b/>
                <w:sz w:val="22"/>
                <w:szCs w:val="22"/>
                <w:highlight w:val="yellow"/>
              </w:rPr>
              <w:t xml:space="preserve"> </w:t>
            </w:r>
          </w:p>
        </w:tc>
        <w:tc>
          <w:tcPr>
            <w:tcW w:w="67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End Date including any extension options. This cannot exceed four (4) years.</w:t>
            </w:r>
          </w:p>
        </w:tc>
      </w:tr>
    </w:tbl>
    <w:p w:rsidR="00376AA0" w:rsidRDefault="00376AA0">
      <w:pPr>
        <w:pStyle w:val="normal0"/>
        <w:spacing w:line="240" w:lineRule="auto"/>
        <w:rPr>
          <w:sz w:val="12"/>
          <w:szCs w:val="12"/>
        </w:rPr>
      </w:pPr>
    </w:p>
    <w:tbl>
      <w:tblPr>
        <w:tblStyle w:val="a0"/>
        <w:tblW w:w="903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35"/>
        <w:gridCol w:w="6795"/>
      </w:tblGrid>
      <w:tr w:rsidR="00376AA0">
        <w:tc>
          <w:tcPr>
            <w:tcW w:w="9030" w:type="dxa"/>
            <w:gridSpan w:val="2"/>
            <w:shd w:val="clear" w:color="auto" w:fill="DEEBF6"/>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2. This Short Order Form is a Contract between the “Customer” and the “Supplier”, who are the “Parties” </w:t>
            </w:r>
          </w:p>
        </w:tc>
      </w:tr>
      <w:tr w:rsidR="00376AA0">
        <w:tc>
          <w:tcPr>
            <w:tcW w:w="2235" w:type="dxa"/>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“Customer”*:</w:t>
            </w:r>
          </w:p>
          <w:p w:rsidR="00376AA0" w:rsidRDefault="00320F29">
            <w:pPr>
              <w:pStyle w:val="normal0"/>
              <w:rPr>
                <w:rFonts w:ascii="Arial" w:eastAsia="Arial" w:hAnsi="Arial" w:cs="Arial"/>
                <w:b/>
                <w:sz w:val="16"/>
                <w:szCs w:val="16"/>
              </w:rPr>
            </w:pPr>
            <w:r>
              <w:rPr>
                <w:rFonts w:ascii="Arial" w:eastAsia="Arial" w:hAnsi="Arial" w:cs="Arial"/>
                <w:b/>
                <w:sz w:val="16"/>
                <w:szCs w:val="16"/>
              </w:rPr>
              <w:t xml:space="preserve">* Please include any other organisations covered under the Contract </w:t>
            </w:r>
          </w:p>
        </w:tc>
        <w:tc>
          <w:tcPr>
            <w:tcW w:w="6795" w:type="dxa"/>
          </w:tcPr>
          <w:p w:rsidR="00376AA0" w:rsidRDefault="00320F29">
            <w:pPr>
              <w:pStyle w:val="normal0"/>
              <w:rPr>
                <w:rFonts w:ascii="Arial" w:eastAsia="Arial" w:hAnsi="Arial" w:cs="Arial"/>
                <w:sz w:val="22"/>
                <w:szCs w:val="22"/>
              </w:rPr>
            </w:pPr>
            <w:r>
              <w:rPr>
                <w:rFonts w:ascii="Arial" w:eastAsia="Arial" w:hAnsi="Arial" w:cs="Arial"/>
                <w:sz w:val="22"/>
                <w:szCs w:val="22"/>
                <w:highlight w:val="yellow"/>
              </w:rPr>
              <w:t>Insert Customer name and address including that of any other organisations covered under the Contract, if applicable</w:t>
            </w:r>
          </w:p>
        </w:tc>
      </w:tr>
      <w:tr w:rsidR="00376AA0">
        <w:tc>
          <w:tcPr>
            <w:tcW w:w="2235" w:type="dxa"/>
            <w:vAlign w:val="center"/>
          </w:tcPr>
          <w:p w:rsidR="00376AA0" w:rsidRDefault="00320F29">
            <w:pPr>
              <w:pStyle w:val="normal0"/>
              <w:rPr>
                <w:rFonts w:ascii="Arial" w:eastAsia="Arial" w:hAnsi="Arial" w:cs="Arial"/>
                <w:b/>
                <w:sz w:val="22"/>
                <w:szCs w:val="22"/>
              </w:rPr>
            </w:pPr>
            <w:r>
              <w:rPr>
                <w:rFonts w:ascii="Arial" w:eastAsia="Arial" w:hAnsi="Arial" w:cs="Arial"/>
                <w:b/>
                <w:sz w:val="22"/>
                <w:szCs w:val="22"/>
              </w:rPr>
              <w:t>“Supplier”:</w:t>
            </w:r>
          </w:p>
        </w:tc>
        <w:tc>
          <w:tcPr>
            <w:tcW w:w="6795" w:type="dxa"/>
          </w:tcPr>
          <w:p w:rsidR="00376AA0" w:rsidRDefault="00320F29">
            <w:pPr>
              <w:pStyle w:val="normal0"/>
              <w:rPr>
                <w:rFonts w:ascii="Arial" w:eastAsia="Arial" w:hAnsi="Arial" w:cs="Arial"/>
                <w:sz w:val="22"/>
                <w:szCs w:val="22"/>
              </w:rPr>
            </w:pPr>
            <w:r>
              <w:rPr>
                <w:rFonts w:ascii="Arial" w:eastAsia="Arial" w:hAnsi="Arial" w:cs="Arial"/>
                <w:sz w:val="22"/>
                <w:szCs w:val="22"/>
                <w:highlight w:val="yellow"/>
              </w:rPr>
              <w:t>Insert Supplier name, company number, and registered office address</w:t>
            </w:r>
          </w:p>
        </w:tc>
      </w:tr>
    </w:tbl>
    <w:p w:rsidR="00376AA0" w:rsidRDefault="00376AA0">
      <w:pPr>
        <w:pStyle w:val="normal0"/>
        <w:spacing w:line="240" w:lineRule="auto"/>
        <w:rPr>
          <w:sz w:val="12"/>
          <w:szCs w:val="12"/>
        </w:rPr>
      </w:pPr>
    </w:p>
    <w:tbl>
      <w:tblPr>
        <w:tblStyle w:val="a1"/>
        <w:tblW w:w="904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35"/>
        <w:gridCol w:w="1215"/>
        <w:gridCol w:w="5595"/>
      </w:tblGrid>
      <w:tr w:rsidR="00376AA0">
        <w:tc>
          <w:tcPr>
            <w:tcW w:w="9045" w:type="dxa"/>
            <w:gridSpan w:val="3"/>
            <w:shd w:val="clear" w:color="auto" w:fill="DEEBF6"/>
          </w:tcPr>
          <w:p w:rsidR="00376AA0" w:rsidRDefault="00320F29">
            <w:pPr>
              <w:pStyle w:val="normal0"/>
              <w:rPr>
                <w:rFonts w:ascii="Arial" w:eastAsia="Arial" w:hAnsi="Arial" w:cs="Arial"/>
                <w:b/>
                <w:sz w:val="22"/>
                <w:szCs w:val="22"/>
              </w:rPr>
            </w:pPr>
            <w:r>
              <w:rPr>
                <w:rFonts w:ascii="Arial" w:eastAsia="Arial" w:hAnsi="Arial" w:cs="Arial"/>
                <w:b/>
                <w:sz w:val="22"/>
                <w:szCs w:val="22"/>
              </w:rPr>
              <w:t>3. Contact details:</w:t>
            </w:r>
          </w:p>
        </w:tc>
      </w:tr>
      <w:tr w:rsidR="00376AA0">
        <w:tc>
          <w:tcPr>
            <w:tcW w:w="2235" w:type="dxa"/>
            <w:vMerge w:val="restart"/>
          </w:tcPr>
          <w:p w:rsidR="00376AA0" w:rsidRDefault="00320F29">
            <w:pPr>
              <w:pStyle w:val="normal0"/>
              <w:rPr>
                <w:rFonts w:ascii="Arial" w:eastAsia="Arial" w:hAnsi="Arial" w:cs="Arial"/>
                <w:b/>
                <w:sz w:val="22"/>
                <w:szCs w:val="22"/>
              </w:rPr>
            </w:pPr>
            <w:r>
              <w:rPr>
                <w:rFonts w:ascii="Arial" w:eastAsia="Arial" w:hAnsi="Arial" w:cs="Arial"/>
                <w:b/>
                <w:sz w:val="22"/>
                <w:szCs w:val="22"/>
              </w:rPr>
              <w:t>For the Customer:</w:t>
            </w: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Name:</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name of the Customer’s lead contact</w:t>
            </w:r>
          </w:p>
        </w:tc>
      </w:tr>
      <w:tr w:rsidR="00376AA0">
        <w:tc>
          <w:tcPr>
            <w:tcW w:w="2235" w:type="dxa"/>
            <w:vMerge/>
          </w:tcPr>
          <w:p w:rsidR="00376AA0" w:rsidRDefault="00376AA0">
            <w:pPr>
              <w:pStyle w:val="normal0"/>
              <w:rPr>
                <w:rFonts w:ascii="Arial" w:eastAsia="Arial" w:hAnsi="Arial" w:cs="Arial"/>
                <w:sz w:val="22"/>
                <w:szCs w:val="22"/>
              </w:rPr>
            </w:pP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Position:</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their position</w:t>
            </w:r>
          </w:p>
        </w:tc>
      </w:tr>
      <w:tr w:rsidR="00376AA0">
        <w:tc>
          <w:tcPr>
            <w:tcW w:w="2235" w:type="dxa"/>
            <w:vMerge/>
          </w:tcPr>
          <w:p w:rsidR="00376AA0" w:rsidRDefault="00376AA0">
            <w:pPr>
              <w:pStyle w:val="normal0"/>
              <w:rPr>
                <w:rFonts w:ascii="Arial" w:eastAsia="Arial" w:hAnsi="Arial" w:cs="Arial"/>
                <w:sz w:val="22"/>
                <w:szCs w:val="22"/>
              </w:rPr>
            </w:pP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Email:</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their email address</w:t>
            </w:r>
          </w:p>
        </w:tc>
      </w:tr>
      <w:tr w:rsidR="00376AA0">
        <w:tc>
          <w:tcPr>
            <w:tcW w:w="2235" w:type="dxa"/>
            <w:vMerge/>
          </w:tcPr>
          <w:p w:rsidR="00376AA0" w:rsidRDefault="00376AA0">
            <w:pPr>
              <w:pStyle w:val="normal0"/>
              <w:rPr>
                <w:rFonts w:ascii="Arial" w:eastAsia="Arial" w:hAnsi="Arial" w:cs="Arial"/>
                <w:sz w:val="22"/>
                <w:szCs w:val="22"/>
              </w:rPr>
            </w:pP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Phone Number:</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their phone number</w:t>
            </w:r>
          </w:p>
        </w:tc>
      </w:tr>
      <w:tr w:rsidR="00376AA0">
        <w:tc>
          <w:tcPr>
            <w:tcW w:w="2235" w:type="dxa"/>
            <w:vMerge w:val="restart"/>
          </w:tcPr>
          <w:p w:rsidR="00376AA0" w:rsidRDefault="00320F29">
            <w:pPr>
              <w:pStyle w:val="normal0"/>
              <w:rPr>
                <w:rFonts w:ascii="Arial" w:eastAsia="Arial" w:hAnsi="Arial" w:cs="Arial"/>
                <w:b/>
                <w:sz w:val="22"/>
                <w:szCs w:val="22"/>
              </w:rPr>
            </w:pPr>
            <w:r>
              <w:rPr>
                <w:rFonts w:ascii="Arial" w:eastAsia="Arial" w:hAnsi="Arial" w:cs="Arial"/>
                <w:b/>
                <w:sz w:val="22"/>
                <w:szCs w:val="22"/>
              </w:rPr>
              <w:t>For the Supplier:</w:t>
            </w: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Name:</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name of Supplier’s lead contact</w:t>
            </w:r>
          </w:p>
        </w:tc>
      </w:tr>
      <w:tr w:rsidR="00376AA0">
        <w:tc>
          <w:tcPr>
            <w:tcW w:w="2235" w:type="dxa"/>
            <w:vMerge/>
          </w:tcPr>
          <w:p w:rsidR="00376AA0" w:rsidRDefault="00376AA0">
            <w:pPr>
              <w:pStyle w:val="normal0"/>
              <w:rPr>
                <w:rFonts w:ascii="Arial" w:eastAsia="Arial" w:hAnsi="Arial" w:cs="Arial"/>
                <w:sz w:val="22"/>
                <w:szCs w:val="22"/>
              </w:rPr>
            </w:pP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Position</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their position</w:t>
            </w:r>
          </w:p>
        </w:tc>
      </w:tr>
      <w:tr w:rsidR="00376AA0">
        <w:tc>
          <w:tcPr>
            <w:tcW w:w="2235" w:type="dxa"/>
            <w:vMerge/>
          </w:tcPr>
          <w:p w:rsidR="00376AA0" w:rsidRDefault="00376AA0">
            <w:pPr>
              <w:pStyle w:val="normal0"/>
              <w:rPr>
                <w:rFonts w:ascii="Arial" w:eastAsia="Arial" w:hAnsi="Arial" w:cs="Arial"/>
                <w:sz w:val="22"/>
                <w:szCs w:val="22"/>
              </w:rPr>
            </w:pP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Email:</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their email address</w:t>
            </w:r>
          </w:p>
        </w:tc>
      </w:tr>
      <w:tr w:rsidR="00376AA0">
        <w:tc>
          <w:tcPr>
            <w:tcW w:w="2235" w:type="dxa"/>
            <w:vMerge/>
          </w:tcPr>
          <w:p w:rsidR="00376AA0" w:rsidRDefault="00376AA0">
            <w:pPr>
              <w:pStyle w:val="normal0"/>
              <w:rPr>
                <w:rFonts w:ascii="Arial" w:eastAsia="Arial" w:hAnsi="Arial" w:cs="Arial"/>
                <w:sz w:val="22"/>
                <w:szCs w:val="22"/>
              </w:rPr>
            </w:pPr>
          </w:p>
        </w:tc>
        <w:tc>
          <w:tcPr>
            <w:tcW w:w="1215" w:type="dxa"/>
          </w:tcPr>
          <w:p w:rsidR="00376AA0" w:rsidRDefault="00320F29">
            <w:pPr>
              <w:pStyle w:val="normal0"/>
              <w:rPr>
                <w:rFonts w:ascii="Arial" w:eastAsia="Arial" w:hAnsi="Arial" w:cs="Arial"/>
                <w:sz w:val="22"/>
                <w:szCs w:val="22"/>
              </w:rPr>
            </w:pPr>
            <w:r>
              <w:rPr>
                <w:rFonts w:ascii="Arial" w:eastAsia="Arial" w:hAnsi="Arial" w:cs="Arial"/>
                <w:sz w:val="22"/>
                <w:szCs w:val="22"/>
              </w:rPr>
              <w:t>Phone Number:</w:t>
            </w:r>
          </w:p>
        </w:tc>
        <w:tc>
          <w:tcPr>
            <w:tcW w:w="559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their phone number</w:t>
            </w:r>
          </w:p>
        </w:tc>
      </w:tr>
    </w:tbl>
    <w:p w:rsidR="00376AA0" w:rsidRDefault="00376AA0">
      <w:pPr>
        <w:pStyle w:val="normal0"/>
        <w:spacing w:line="240" w:lineRule="auto"/>
        <w:rPr>
          <w:sz w:val="12"/>
          <w:szCs w:val="12"/>
        </w:rPr>
      </w:pPr>
    </w:p>
    <w:tbl>
      <w:tblPr>
        <w:tblStyle w:val="a2"/>
        <w:tblW w:w="90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35"/>
        <w:gridCol w:w="6780"/>
      </w:tblGrid>
      <w:tr w:rsidR="00376AA0">
        <w:tc>
          <w:tcPr>
            <w:tcW w:w="9015" w:type="dxa"/>
            <w:gridSpan w:val="2"/>
            <w:shd w:val="clear" w:color="auto" w:fill="DEEBF6"/>
          </w:tcPr>
          <w:p w:rsidR="00376AA0" w:rsidRDefault="00320F29">
            <w:pPr>
              <w:pStyle w:val="normal0"/>
              <w:rPr>
                <w:rFonts w:ascii="Arial" w:eastAsia="Arial" w:hAnsi="Arial" w:cs="Arial"/>
                <w:b/>
                <w:sz w:val="22"/>
                <w:szCs w:val="22"/>
              </w:rPr>
            </w:pPr>
            <w:r>
              <w:rPr>
                <w:rFonts w:ascii="Arial" w:eastAsia="Arial" w:hAnsi="Arial" w:cs="Arial"/>
                <w:b/>
                <w:sz w:val="22"/>
                <w:szCs w:val="22"/>
              </w:rPr>
              <w:t>4. Customer required services:</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Services required:</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list of services to be provided as specified in the brief</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Location/Delivery:</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Customer’s office address and email address where service will be delivered to</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Delivery dates and times:</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E.g. 364 days a year by x time</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Implementation Plan:</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Insert date required by if needed. Implementation plan will not always be required </w:t>
            </w:r>
            <w:r w:rsidR="006F486E">
              <w:rPr>
                <w:rFonts w:ascii="Arial" w:eastAsia="Arial" w:hAnsi="Arial" w:cs="Arial"/>
                <w:sz w:val="22"/>
                <w:szCs w:val="22"/>
                <w:highlight w:val="yellow"/>
              </w:rPr>
              <w:t xml:space="preserve">for low value, straightforward </w:t>
            </w:r>
            <w:r>
              <w:rPr>
                <w:rFonts w:ascii="Arial" w:eastAsia="Arial" w:hAnsi="Arial" w:cs="Arial"/>
                <w:sz w:val="22"/>
                <w:szCs w:val="22"/>
                <w:highlight w:val="yellow"/>
              </w:rPr>
              <w:t>contracts. See clause 6 of RM3708 Call-Off Terms for more information.</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lastRenderedPageBreak/>
              <w:t>Standards required:</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Only required if you have any additional standards not already refe</w:t>
            </w:r>
            <w:r w:rsidR="006F486E">
              <w:rPr>
                <w:rFonts w:ascii="Arial" w:eastAsia="Arial" w:hAnsi="Arial" w:cs="Arial"/>
                <w:sz w:val="22"/>
                <w:szCs w:val="22"/>
                <w:highlight w:val="yellow"/>
              </w:rPr>
              <w:t xml:space="preserve">rred to in clause 11 of RM3708 </w:t>
            </w:r>
            <w:r>
              <w:rPr>
                <w:rFonts w:ascii="Arial" w:eastAsia="Arial" w:hAnsi="Arial" w:cs="Arial"/>
                <w:sz w:val="22"/>
                <w:szCs w:val="22"/>
                <w:highlight w:val="yellow"/>
              </w:rPr>
              <w:t>Call-Off Terms. Add in as required.</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Key Personnel:</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details of Supplier Key Personnel who are assigned to perform the Contract.</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Service Levels </w:t>
            </w:r>
            <w:proofErr w:type="gramStart"/>
            <w:r>
              <w:rPr>
                <w:rFonts w:ascii="Arial" w:eastAsia="Arial" w:hAnsi="Arial" w:cs="Arial"/>
                <w:b/>
                <w:sz w:val="22"/>
                <w:szCs w:val="22"/>
              </w:rPr>
              <w:t>/  Credits</w:t>
            </w:r>
            <w:proofErr w:type="gramEnd"/>
            <w:r>
              <w:rPr>
                <w:rFonts w:ascii="Arial" w:eastAsia="Arial" w:hAnsi="Arial" w:cs="Arial"/>
                <w:b/>
                <w:sz w:val="22"/>
                <w:szCs w:val="22"/>
              </w:rPr>
              <w:t xml:space="preserve"> and performance monitoring:</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any Service Levels / Credits as a performance management tool that is linked to payment. Service Credits will not be required for all Contracts.</w:t>
            </w:r>
          </w:p>
        </w:tc>
      </w:tr>
    </w:tbl>
    <w:p w:rsidR="00376AA0" w:rsidRDefault="00376AA0">
      <w:pPr>
        <w:pStyle w:val="normal0"/>
        <w:spacing w:line="240" w:lineRule="auto"/>
        <w:rPr>
          <w:sz w:val="12"/>
          <w:szCs w:val="12"/>
        </w:rPr>
      </w:pPr>
    </w:p>
    <w:tbl>
      <w:tblPr>
        <w:tblStyle w:val="a3"/>
        <w:tblW w:w="90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35"/>
        <w:gridCol w:w="6780"/>
      </w:tblGrid>
      <w:tr w:rsidR="00376AA0">
        <w:tc>
          <w:tcPr>
            <w:tcW w:w="9015" w:type="dxa"/>
            <w:gridSpan w:val="2"/>
            <w:shd w:val="clear" w:color="auto" w:fill="DEEBF6"/>
          </w:tcPr>
          <w:p w:rsidR="00376AA0" w:rsidRDefault="00320F29">
            <w:pPr>
              <w:pStyle w:val="normal0"/>
              <w:rPr>
                <w:rFonts w:ascii="Arial" w:eastAsia="Arial" w:hAnsi="Arial" w:cs="Arial"/>
                <w:b/>
                <w:sz w:val="22"/>
                <w:szCs w:val="22"/>
              </w:rPr>
            </w:pPr>
            <w:r>
              <w:rPr>
                <w:rFonts w:ascii="Arial" w:eastAsia="Arial" w:hAnsi="Arial" w:cs="Arial"/>
                <w:b/>
                <w:sz w:val="22"/>
                <w:szCs w:val="22"/>
              </w:rPr>
              <w:t>5. Responsibilities:</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Sensitivity: </w:t>
            </w:r>
          </w:p>
        </w:tc>
        <w:tc>
          <w:tcPr>
            <w:tcW w:w="6780" w:type="dxa"/>
          </w:tcPr>
          <w:p w:rsidR="00376AA0" w:rsidRDefault="006F486E">
            <w:pPr>
              <w:pStyle w:val="normal0"/>
              <w:rPr>
                <w:rFonts w:ascii="Arial" w:eastAsia="Arial" w:hAnsi="Arial" w:cs="Arial"/>
                <w:sz w:val="22"/>
                <w:szCs w:val="22"/>
                <w:highlight w:val="yellow"/>
              </w:rPr>
            </w:pPr>
            <w:r>
              <w:rPr>
                <w:rFonts w:ascii="Arial" w:eastAsia="Arial" w:hAnsi="Arial" w:cs="Arial"/>
                <w:sz w:val="22"/>
                <w:szCs w:val="22"/>
                <w:highlight w:val="yellow"/>
              </w:rPr>
              <w:t>List any Supplier data</w:t>
            </w:r>
            <w:r w:rsidR="00320F29">
              <w:rPr>
                <w:rFonts w:ascii="Arial" w:eastAsia="Arial" w:hAnsi="Arial" w:cs="Arial"/>
                <w:sz w:val="22"/>
                <w:szCs w:val="22"/>
                <w:highlight w:val="yellow"/>
              </w:rPr>
              <w:t xml:space="preserve"> that is Commercially Sensitive Information.</w:t>
            </w:r>
          </w:p>
        </w:tc>
      </w:tr>
      <w:tr w:rsidR="00376AA0">
        <w:tc>
          <w:tcPr>
            <w:tcW w:w="2235" w:type="dxa"/>
          </w:tcPr>
          <w:p w:rsidR="00376AA0" w:rsidRDefault="00320F29">
            <w:pPr>
              <w:pStyle w:val="normal0"/>
              <w:rPr>
                <w:rFonts w:ascii="Arial" w:eastAsia="Arial" w:hAnsi="Arial" w:cs="Arial"/>
                <w:b/>
                <w:sz w:val="22"/>
                <w:szCs w:val="22"/>
              </w:rPr>
            </w:pPr>
            <w:r>
              <w:rPr>
                <w:rFonts w:ascii="Arial" w:eastAsia="Arial" w:hAnsi="Arial" w:cs="Arial"/>
                <w:b/>
                <w:sz w:val="22"/>
                <w:szCs w:val="22"/>
              </w:rPr>
              <w:t>Customer Responsibilities:</w:t>
            </w:r>
          </w:p>
        </w:tc>
        <w:tc>
          <w:tcPr>
            <w:tcW w:w="678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detail on Customer Resp</w:t>
            </w:r>
            <w:r w:rsidR="006F486E">
              <w:rPr>
                <w:rFonts w:ascii="Arial" w:eastAsia="Arial" w:hAnsi="Arial" w:cs="Arial"/>
                <w:sz w:val="22"/>
                <w:szCs w:val="22"/>
                <w:highlight w:val="yellow"/>
              </w:rPr>
              <w:t xml:space="preserve">onsibilities associated to the </w:t>
            </w:r>
            <w:r>
              <w:rPr>
                <w:rFonts w:ascii="Arial" w:eastAsia="Arial" w:hAnsi="Arial" w:cs="Arial"/>
                <w:sz w:val="22"/>
                <w:szCs w:val="22"/>
                <w:highlight w:val="yellow"/>
              </w:rPr>
              <w:t>Milestones identified</w:t>
            </w:r>
          </w:p>
        </w:tc>
      </w:tr>
    </w:tbl>
    <w:p w:rsidR="00376AA0" w:rsidRDefault="00376AA0">
      <w:pPr>
        <w:pStyle w:val="normal0"/>
        <w:spacing w:line="240" w:lineRule="auto"/>
        <w:rPr>
          <w:sz w:val="12"/>
          <w:szCs w:val="12"/>
        </w:rPr>
      </w:pPr>
    </w:p>
    <w:tbl>
      <w:tblPr>
        <w:tblStyle w:val="a4"/>
        <w:tblW w:w="90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50"/>
        <w:gridCol w:w="6765"/>
      </w:tblGrid>
      <w:tr w:rsidR="00376AA0">
        <w:tc>
          <w:tcPr>
            <w:tcW w:w="9015" w:type="dxa"/>
            <w:gridSpan w:val="2"/>
            <w:shd w:val="clear" w:color="auto" w:fill="DEEBF6"/>
          </w:tcPr>
          <w:p w:rsidR="00376AA0" w:rsidRDefault="00320F29">
            <w:pPr>
              <w:pStyle w:val="normal0"/>
              <w:rPr>
                <w:rFonts w:ascii="Arial" w:eastAsia="Arial" w:hAnsi="Arial" w:cs="Arial"/>
                <w:b/>
                <w:sz w:val="22"/>
                <w:szCs w:val="22"/>
              </w:rPr>
            </w:pPr>
            <w:r>
              <w:rPr>
                <w:rFonts w:ascii="Arial" w:eastAsia="Arial" w:hAnsi="Arial" w:cs="Arial"/>
                <w:b/>
                <w:sz w:val="22"/>
                <w:szCs w:val="22"/>
              </w:rPr>
              <w:t>6. Payment:</w:t>
            </w:r>
          </w:p>
        </w:tc>
      </w:tr>
      <w:tr w:rsidR="00376AA0">
        <w:tc>
          <w:tcPr>
            <w:tcW w:w="2250" w:type="dxa"/>
          </w:tcPr>
          <w:p w:rsidR="00376AA0" w:rsidRDefault="00320F29">
            <w:pPr>
              <w:pStyle w:val="normal0"/>
              <w:rPr>
                <w:rFonts w:ascii="Arial" w:eastAsia="Arial" w:hAnsi="Arial" w:cs="Arial"/>
                <w:b/>
                <w:sz w:val="22"/>
                <w:szCs w:val="22"/>
              </w:rPr>
            </w:pPr>
            <w:r>
              <w:rPr>
                <w:rFonts w:ascii="Arial" w:eastAsia="Arial" w:hAnsi="Arial" w:cs="Arial"/>
                <w:b/>
                <w:sz w:val="22"/>
                <w:szCs w:val="22"/>
              </w:rPr>
              <w:t>Payment method and terms:</w:t>
            </w: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E.g. by BACS, monthly in arrears within 30 days </w:t>
            </w:r>
          </w:p>
        </w:tc>
      </w:tr>
      <w:tr w:rsidR="00376AA0">
        <w:tc>
          <w:tcPr>
            <w:tcW w:w="2250" w:type="dxa"/>
          </w:tcPr>
          <w:p w:rsidR="00376AA0" w:rsidRDefault="00320F29">
            <w:pPr>
              <w:pStyle w:val="normal0"/>
              <w:rPr>
                <w:rFonts w:ascii="Arial" w:eastAsia="Arial" w:hAnsi="Arial" w:cs="Arial"/>
                <w:b/>
                <w:sz w:val="22"/>
                <w:szCs w:val="22"/>
              </w:rPr>
            </w:pPr>
            <w:r>
              <w:rPr>
                <w:rFonts w:ascii="Arial" w:eastAsia="Arial" w:hAnsi="Arial" w:cs="Arial"/>
                <w:b/>
                <w:sz w:val="22"/>
                <w:szCs w:val="22"/>
              </w:rPr>
              <w:t>Contract charges: (excluding VAT)</w:t>
            </w: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Insert all contracts charges including a maximum spend per annum excluding VAT </w:t>
            </w:r>
          </w:p>
        </w:tc>
      </w:tr>
      <w:tr w:rsidR="00376AA0">
        <w:tc>
          <w:tcPr>
            <w:tcW w:w="2250" w:type="dxa"/>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Where to send invoice: </w:t>
            </w: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 office or email address o</w:t>
            </w:r>
            <w:r w:rsidR="006F486E">
              <w:rPr>
                <w:rFonts w:ascii="Arial" w:eastAsia="Arial" w:hAnsi="Arial" w:cs="Arial"/>
                <w:sz w:val="22"/>
                <w:szCs w:val="22"/>
                <w:highlight w:val="yellow"/>
              </w:rPr>
              <w:t xml:space="preserve">f where invoices should be </w:t>
            </w:r>
            <w:proofErr w:type="gramStart"/>
            <w:r w:rsidR="006F486E">
              <w:rPr>
                <w:rFonts w:ascii="Arial" w:eastAsia="Arial" w:hAnsi="Arial" w:cs="Arial"/>
                <w:sz w:val="22"/>
                <w:szCs w:val="22"/>
                <w:highlight w:val="yellow"/>
              </w:rPr>
              <w:t>sent to.</w:t>
            </w:r>
            <w:proofErr w:type="gramEnd"/>
            <w:r w:rsidR="006F486E">
              <w:rPr>
                <w:rFonts w:ascii="Arial" w:eastAsia="Arial" w:hAnsi="Arial" w:cs="Arial"/>
                <w:sz w:val="22"/>
                <w:szCs w:val="22"/>
                <w:highlight w:val="yellow"/>
              </w:rPr>
              <w:t xml:space="preserve"> </w:t>
            </w:r>
            <w:r>
              <w:rPr>
                <w:rFonts w:ascii="Arial" w:eastAsia="Arial" w:hAnsi="Arial" w:cs="Arial"/>
                <w:sz w:val="22"/>
                <w:szCs w:val="22"/>
                <w:highlight w:val="yellow"/>
              </w:rPr>
              <w:t xml:space="preserve">Insert the detail each invoice should include e.g. PO number, description required, date period, supporting documentation </w:t>
            </w:r>
            <w:proofErr w:type="spellStart"/>
            <w:r>
              <w:rPr>
                <w:rFonts w:ascii="Arial" w:eastAsia="Arial" w:hAnsi="Arial" w:cs="Arial"/>
                <w:sz w:val="22"/>
                <w:szCs w:val="22"/>
                <w:highlight w:val="yellow"/>
              </w:rPr>
              <w:t>etc</w:t>
            </w:r>
            <w:proofErr w:type="spellEnd"/>
          </w:p>
        </w:tc>
      </w:tr>
    </w:tbl>
    <w:p w:rsidR="00376AA0" w:rsidRDefault="00376AA0">
      <w:pPr>
        <w:pStyle w:val="normal0"/>
        <w:spacing w:line="240" w:lineRule="auto"/>
        <w:rPr>
          <w:sz w:val="12"/>
          <w:szCs w:val="12"/>
        </w:rPr>
      </w:pPr>
    </w:p>
    <w:tbl>
      <w:tblPr>
        <w:tblStyle w:val="a5"/>
        <w:tblW w:w="90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65"/>
        <w:gridCol w:w="6750"/>
      </w:tblGrid>
      <w:tr w:rsidR="00376AA0">
        <w:tc>
          <w:tcPr>
            <w:tcW w:w="9015" w:type="dxa"/>
            <w:gridSpan w:val="2"/>
            <w:shd w:val="clear" w:color="auto" w:fill="DEEBF6"/>
          </w:tcPr>
          <w:p w:rsidR="00376AA0" w:rsidRDefault="00320F29">
            <w:pPr>
              <w:pStyle w:val="normal0"/>
              <w:rPr>
                <w:rFonts w:ascii="Arial" w:eastAsia="Arial" w:hAnsi="Arial" w:cs="Arial"/>
                <w:b/>
                <w:sz w:val="22"/>
                <w:szCs w:val="22"/>
              </w:rPr>
            </w:pPr>
            <w:r>
              <w:rPr>
                <w:rFonts w:ascii="Arial" w:eastAsia="Arial" w:hAnsi="Arial" w:cs="Arial"/>
                <w:b/>
                <w:sz w:val="22"/>
                <w:szCs w:val="22"/>
              </w:rPr>
              <w:t>7. Other contractual requirements:</w:t>
            </w:r>
          </w:p>
        </w:tc>
      </w:tr>
      <w:tr w:rsidR="00376AA0">
        <w:tc>
          <w:tcPr>
            <w:tcW w:w="2265" w:type="dxa"/>
          </w:tcPr>
          <w:p w:rsidR="00376AA0" w:rsidRDefault="00320F29">
            <w:pPr>
              <w:pStyle w:val="normal0"/>
              <w:rPr>
                <w:rFonts w:ascii="Arial" w:eastAsia="Arial" w:hAnsi="Arial" w:cs="Arial"/>
                <w:b/>
                <w:sz w:val="22"/>
                <w:szCs w:val="22"/>
              </w:rPr>
            </w:pPr>
            <w:r>
              <w:rPr>
                <w:rFonts w:ascii="Arial" w:eastAsia="Arial" w:hAnsi="Arial" w:cs="Arial"/>
                <w:b/>
                <w:sz w:val="22"/>
                <w:szCs w:val="22"/>
              </w:rPr>
              <w:t xml:space="preserve">Customer security policy: </w:t>
            </w:r>
          </w:p>
        </w:tc>
        <w:tc>
          <w:tcPr>
            <w:tcW w:w="675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 Insert Customer security policy if required</w:t>
            </w:r>
          </w:p>
        </w:tc>
      </w:tr>
      <w:tr w:rsidR="00376AA0">
        <w:tc>
          <w:tcPr>
            <w:tcW w:w="2265" w:type="dxa"/>
          </w:tcPr>
          <w:p w:rsidR="00376AA0" w:rsidRDefault="00320F29">
            <w:pPr>
              <w:pStyle w:val="normal0"/>
              <w:rPr>
                <w:rFonts w:ascii="Arial" w:eastAsia="Arial" w:hAnsi="Arial" w:cs="Arial"/>
                <w:b/>
                <w:sz w:val="22"/>
                <w:szCs w:val="22"/>
              </w:rPr>
            </w:pPr>
            <w:r>
              <w:rPr>
                <w:rFonts w:ascii="Arial" w:eastAsia="Arial" w:hAnsi="Arial" w:cs="Arial"/>
                <w:b/>
                <w:sz w:val="22"/>
                <w:szCs w:val="22"/>
              </w:rPr>
              <w:t>Business Continuity and Disaster Recovery:</w:t>
            </w:r>
          </w:p>
        </w:tc>
        <w:tc>
          <w:tcPr>
            <w:tcW w:w="675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Customer Business Continuity and Disaster Recovery Plan if required</w:t>
            </w:r>
          </w:p>
        </w:tc>
      </w:tr>
      <w:tr w:rsidR="00376AA0">
        <w:tc>
          <w:tcPr>
            <w:tcW w:w="2265" w:type="dxa"/>
          </w:tcPr>
          <w:p w:rsidR="00376AA0" w:rsidRDefault="00320F29">
            <w:pPr>
              <w:pStyle w:val="normal0"/>
              <w:rPr>
                <w:rFonts w:ascii="Arial" w:eastAsia="Arial" w:hAnsi="Arial" w:cs="Arial"/>
                <w:b/>
                <w:sz w:val="22"/>
                <w:szCs w:val="22"/>
              </w:rPr>
            </w:pPr>
            <w:r>
              <w:rPr>
                <w:rFonts w:ascii="Arial" w:eastAsia="Arial" w:hAnsi="Arial" w:cs="Arial"/>
                <w:b/>
                <w:sz w:val="22"/>
                <w:szCs w:val="22"/>
              </w:rPr>
              <w:t>Exit Plan:</w:t>
            </w:r>
          </w:p>
        </w:tc>
        <w:tc>
          <w:tcPr>
            <w:tcW w:w="675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Insert the duty and responsibility of the Supplier to the Customer leading up to the End Date of the Contract</w:t>
            </w:r>
          </w:p>
        </w:tc>
      </w:tr>
      <w:tr w:rsidR="00376AA0">
        <w:tc>
          <w:tcPr>
            <w:tcW w:w="2265" w:type="dxa"/>
          </w:tcPr>
          <w:p w:rsidR="00376AA0" w:rsidRDefault="00320F29">
            <w:pPr>
              <w:pStyle w:val="normal0"/>
              <w:rPr>
                <w:rFonts w:ascii="Arial" w:eastAsia="Arial" w:hAnsi="Arial" w:cs="Arial"/>
                <w:b/>
                <w:sz w:val="22"/>
                <w:szCs w:val="22"/>
              </w:rPr>
            </w:pPr>
            <w:r>
              <w:rPr>
                <w:rFonts w:ascii="Arial" w:eastAsia="Arial" w:hAnsi="Arial" w:cs="Arial"/>
                <w:b/>
                <w:sz w:val="22"/>
                <w:szCs w:val="22"/>
              </w:rPr>
              <w:t>Undisputed sums limit:</w:t>
            </w:r>
          </w:p>
        </w:tc>
        <w:tc>
          <w:tcPr>
            <w:tcW w:w="675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This is the sum undisputedly due to the Supplier in the event of a disagreement. It is suggested that this be equivalent to one (1) month’s average call off contract charges</w:t>
            </w:r>
          </w:p>
        </w:tc>
      </w:tr>
      <w:tr w:rsidR="00376AA0">
        <w:tc>
          <w:tcPr>
            <w:tcW w:w="2265" w:type="dxa"/>
          </w:tcPr>
          <w:p w:rsidR="00376AA0" w:rsidRDefault="00320F29">
            <w:pPr>
              <w:pStyle w:val="normal0"/>
              <w:rPr>
                <w:rFonts w:ascii="Arial" w:eastAsia="Arial" w:hAnsi="Arial" w:cs="Arial"/>
                <w:b/>
                <w:sz w:val="22"/>
                <w:szCs w:val="22"/>
              </w:rPr>
            </w:pPr>
            <w:r>
              <w:rPr>
                <w:rFonts w:ascii="Arial" w:eastAsia="Arial" w:hAnsi="Arial" w:cs="Arial"/>
                <w:b/>
                <w:sz w:val="22"/>
                <w:szCs w:val="22"/>
              </w:rPr>
              <w:t>Customer Termination Without Cause notice period:</w:t>
            </w:r>
          </w:p>
        </w:tc>
        <w:tc>
          <w:tcPr>
            <w:tcW w:w="6750"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If required, insert the number of days written notice the Customer has from issuing a Termination Notice to Terminate Without Cause. See clause 42.6 of RM3708 Call-Off Terms.</w:t>
            </w:r>
          </w:p>
        </w:tc>
      </w:tr>
    </w:tbl>
    <w:p w:rsidR="00376AA0" w:rsidRDefault="00376AA0">
      <w:pPr>
        <w:pStyle w:val="normal0"/>
        <w:spacing w:line="240" w:lineRule="auto"/>
        <w:rPr>
          <w:sz w:val="12"/>
          <w:szCs w:val="12"/>
        </w:rPr>
      </w:pPr>
    </w:p>
    <w:tbl>
      <w:tblPr>
        <w:tblStyle w:val="a6"/>
        <w:tblW w:w="90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50"/>
        <w:gridCol w:w="6765"/>
      </w:tblGrid>
      <w:tr w:rsidR="00376AA0">
        <w:tc>
          <w:tcPr>
            <w:tcW w:w="9015" w:type="dxa"/>
            <w:gridSpan w:val="2"/>
            <w:shd w:val="clear" w:color="auto" w:fill="DEEBF6"/>
          </w:tcPr>
          <w:p w:rsidR="00376AA0" w:rsidRDefault="00320F29">
            <w:pPr>
              <w:pStyle w:val="normal0"/>
              <w:spacing w:before="60" w:after="60"/>
              <w:ind w:left="709"/>
              <w:jc w:val="both"/>
              <w:rPr>
                <w:rFonts w:ascii="Arial" w:eastAsia="Arial" w:hAnsi="Arial" w:cs="Arial"/>
                <w:b/>
                <w:sz w:val="22"/>
                <w:szCs w:val="22"/>
                <w:shd w:val="clear" w:color="auto" w:fill="DEEAF6"/>
              </w:rPr>
            </w:pPr>
            <w:r>
              <w:rPr>
                <w:rFonts w:ascii="Arial" w:eastAsia="Arial" w:hAnsi="Arial" w:cs="Arial"/>
                <w:b/>
                <w:sz w:val="22"/>
                <w:szCs w:val="22"/>
                <w:shd w:val="clear" w:color="auto" w:fill="DEEAF6"/>
              </w:rPr>
              <w:t>8. Additional or alternative clauses specified when brief issued:</w:t>
            </w:r>
          </w:p>
        </w:tc>
      </w:tr>
      <w:tr w:rsidR="00376AA0">
        <w:tc>
          <w:tcPr>
            <w:tcW w:w="2250" w:type="dxa"/>
          </w:tcPr>
          <w:p w:rsidR="00376AA0" w:rsidRDefault="00376AA0">
            <w:pPr>
              <w:pStyle w:val="normal0"/>
              <w:rPr>
                <w:rFonts w:ascii="Arial" w:eastAsia="Arial" w:hAnsi="Arial" w:cs="Arial"/>
                <w:b/>
                <w:sz w:val="22"/>
                <w:szCs w:val="22"/>
              </w:rPr>
            </w:pP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     </w:t>
            </w:r>
          </w:p>
        </w:tc>
      </w:tr>
      <w:tr w:rsidR="00376AA0">
        <w:tc>
          <w:tcPr>
            <w:tcW w:w="2250" w:type="dxa"/>
          </w:tcPr>
          <w:p w:rsidR="00376AA0" w:rsidRDefault="00376AA0">
            <w:pPr>
              <w:pStyle w:val="normal0"/>
              <w:rPr>
                <w:rFonts w:ascii="Arial" w:eastAsia="Arial" w:hAnsi="Arial" w:cs="Arial"/>
                <w:b/>
                <w:sz w:val="22"/>
                <w:szCs w:val="22"/>
              </w:rPr>
            </w:pP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     </w:t>
            </w:r>
          </w:p>
        </w:tc>
      </w:tr>
      <w:tr w:rsidR="00376AA0">
        <w:tc>
          <w:tcPr>
            <w:tcW w:w="2250" w:type="dxa"/>
          </w:tcPr>
          <w:p w:rsidR="00376AA0" w:rsidRDefault="00376AA0">
            <w:pPr>
              <w:pStyle w:val="normal0"/>
              <w:rPr>
                <w:rFonts w:ascii="Arial" w:eastAsia="Arial" w:hAnsi="Arial" w:cs="Arial"/>
                <w:b/>
                <w:sz w:val="22"/>
                <w:szCs w:val="22"/>
              </w:rPr>
            </w:pP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     </w:t>
            </w:r>
          </w:p>
        </w:tc>
      </w:tr>
      <w:tr w:rsidR="00376AA0">
        <w:tc>
          <w:tcPr>
            <w:tcW w:w="2250" w:type="dxa"/>
          </w:tcPr>
          <w:p w:rsidR="00376AA0" w:rsidRDefault="00376AA0">
            <w:pPr>
              <w:pStyle w:val="normal0"/>
              <w:rPr>
                <w:rFonts w:ascii="Arial" w:eastAsia="Arial" w:hAnsi="Arial" w:cs="Arial"/>
                <w:b/>
                <w:sz w:val="22"/>
                <w:szCs w:val="22"/>
              </w:rPr>
            </w:pPr>
          </w:p>
        </w:tc>
        <w:tc>
          <w:tcPr>
            <w:tcW w:w="6765" w:type="dxa"/>
          </w:tcPr>
          <w:p w:rsidR="00376AA0" w:rsidRDefault="00320F29">
            <w:pPr>
              <w:pStyle w:val="normal0"/>
              <w:rPr>
                <w:rFonts w:ascii="Arial" w:eastAsia="Arial" w:hAnsi="Arial" w:cs="Arial"/>
                <w:sz w:val="22"/>
                <w:szCs w:val="22"/>
                <w:highlight w:val="yellow"/>
              </w:rPr>
            </w:pPr>
            <w:r>
              <w:rPr>
                <w:rFonts w:ascii="Arial" w:eastAsia="Arial" w:hAnsi="Arial" w:cs="Arial"/>
                <w:sz w:val="22"/>
                <w:szCs w:val="22"/>
                <w:highlight w:val="yellow"/>
              </w:rPr>
              <w:t xml:space="preserve">     </w:t>
            </w:r>
          </w:p>
        </w:tc>
      </w:tr>
    </w:tbl>
    <w:p w:rsidR="00376AA0" w:rsidRDefault="00376AA0">
      <w:pPr>
        <w:pStyle w:val="normal0"/>
        <w:spacing w:line="240" w:lineRule="auto"/>
      </w:pPr>
    </w:p>
    <w:p w:rsidR="00376AA0" w:rsidRDefault="00320F29">
      <w:pPr>
        <w:pStyle w:val="normal0"/>
        <w:spacing w:before="60" w:after="60" w:line="240" w:lineRule="auto"/>
        <w:ind w:left="720"/>
        <w:jc w:val="both"/>
        <w:rPr>
          <w:b/>
          <w:shd w:val="clear" w:color="auto" w:fill="DEEAF6"/>
        </w:rPr>
      </w:pPr>
      <w:r>
        <w:rPr>
          <w:b/>
          <w:shd w:val="clear" w:color="auto" w:fill="DEEAF6"/>
        </w:rPr>
        <w:t xml:space="preserve">9. Formation of Call-Off Contract </w:t>
      </w:r>
    </w:p>
    <w:p w:rsidR="006F486E" w:rsidRDefault="006F486E">
      <w:pPr>
        <w:pStyle w:val="normal0"/>
        <w:spacing w:before="60" w:after="60" w:line="240" w:lineRule="auto"/>
        <w:ind w:left="720"/>
        <w:jc w:val="both"/>
      </w:pPr>
    </w:p>
    <w:p w:rsidR="00376AA0" w:rsidRDefault="00320F29">
      <w:pPr>
        <w:pStyle w:val="normal0"/>
        <w:spacing w:before="20" w:line="240" w:lineRule="auto"/>
      </w:pPr>
      <w:r>
        <w:t>By signing and returning this Order Form the Supplier agrees to enter a Call-Off Contract with the Customer to provide</w:t>
      </w:r>
      <w:bookmarkStart w:id="0" w:name="_GoBack"/>
      <w:bookmarkEnd w:id="0"/>
      <w:r>
        <w:t xml:space="preserve"> the Services.</w:t>
      </w:r>
    </w:p>
    <w:p w:rsidR="006F486E" w:rsidRDefault="006F486E">
      <w:pPr>
        <w:pStyle w:val="normal0"/>
        <w:spacing w:before="20" w:line="240" w:lineRule="auto"/>
      </w:pPr>
    </w:p>
    <w:p w:rsidR="00376AA0" w:rsidRDefault="00320F29">
      <w:pPr>
        <w:pStyle w:val="normal0"/>
        <w:spacing w:before="20" w:line="240" w:lineRule="auto"/>
      </w:pPr>
      <w:r>
        <w:t>The Parties agree that they have read the Order Form and the Call-Off Terms and by signing below agree to be bound by this Call-Off Contract.</w:t>
      </w:r>
    </w:p>
    <w:p w:rsidR="006F486E" w:rsidRDefault="006F486E">
      <w:pPr>
        <w:pStyle w:val="normal0"/>
        <w:spacing w:before="20" w:line="240" w:lineRule="auto"/>
      </w:pPr>
    </w:p>
    <w:p w:rsidR="00376AA0" w:rsidRDefault="00320F29">
      <w:pPr>
        <w:pStyle w:val="normal0"/>
        <w:spacing w:before="20" w:line="240" w:lineRule="auto"/>
      </w:pPr>
      <w:r>
        <w:lastRenderedPageBreak/>
        <w:t>In accordance with paragraph 7 of Framework Schedule 5 (Call-Off Procedure), the Parties hereby acknowledge and agree that this Call-Off Contract shall be formed when the Customer acknowledges (which may be done by electronic means) the receipt of the signed copy of the Order Form from the Supplier within two (2) Working Days from receipt.</w:t>
      </w:r>
    </w:p>
    <w:tbl>
      <w:tblPr>
        <w:tblStyle w:val="a7"/>
        <w:tblW w:w="903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6810"/>
      </w:tblGrid>
      <w:tr w:rsidR="00376AA0">
        <w:tc>
          <w:tcPr>
            <w:tcW w:w="9030" w:type="dxa"/>
            <w:gridSpan w:val="2"/>
            <w:tcBorders>
              <w:top w:val="nil"/>
              <w:left w:val="nil"/>
              <w:bottom w:val="single" w:sz="4" w:space="0" w:color="808080"/>
              <w:right w:val="nil"/>
            </w:tcBorders>
          </w:tcPr>
          <w:p w:rsidR="00376AA0" w:rsidRDefault="00320F29">
            <w:pPr>
              <w:pStyle w:val="normal0"/>
              <w:keepNext/>
              <w:spacing w:before="240" w:after="120" w:line="240" w:lineRule="auto"/>
              <w:ind w:left="-30"/>
              <w:jc w:val="both"/>
            </w:pPr>
            <w:r>
              <w:t>For and on behalf of the Supplier:</w:t>
            </w:r>
          </w:p>
        </w:tc>
      </w:tr>
      <w:tr w:rsidR="00376AA0">
        <w:tc>
          <w:tcPr>
            <w:tcW w:w="222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rPr>
                <w:b/>
              </w:rPr>
            </w:pPr>
            <w:r>
              <w:rPr>
                <w:b/>
              </w:rPr>
              <w:t>Name and Title</w:t>
            </w:r>
          </w:p>
        </w:tc>
        <w:tc>
          <w:tcPr>
            <w:tcW w:w="681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pPr>
            <w:r>
              <w:rPr>
                <w:highlight w:val="yellow"/>
              </w:rPr>
              <w:t>Insert name and title</w:t>
            </w:r>
          </w:p>
        </w:tc>
      </w:tr>
      <w:tr w:rsidR="00376AA0">
        <w:tc>
          <w:tcPr>
            <w:tcW w:w="2220" w:type="dxa"/>
            <w:tcBorders>
              <w:top w:val="single" w:sz="4" w:space="0" w:color="808080"/>
              <w:left w:val="single" w:sz="4" w:space="0" w:color="808080"/>
              <w:bottom w:val="single" w:sz="4" w:space="0" w:color="808080"/>
              <w:right w:val="single" w:sz="4" w:space="0" w:color="808080"/>
            </w:tcBorders>
          </w:tcPr>
          <w:p w:rsidR="00376AA0" w:rsidRDefault="00320F29">
            <w:pPr>
              <w:pStyle w:val="normal0"/>
              <w:keepNext/>
              <w:spacing w:line="240" w:lineRule="auto"/>
              <w:jc w:val="both"/>
              <w:rPr>
                <w:b/>
              </w:rPr>
            </w:pPr>
            <w:r>
              <w:rPr>
                <w:b/>
              </w:rPr>
              <w:t>Signature</w:t>
            </w:r>
          </w:p>
        </w:tc>
        <w:tc>
          <w:tcPr>
            <w:tcW w:w="6810" w:type="dxa"/>
            <w:tcBorders>
              <w:top w:val="single" w:sz="4" w:space="0" w:color="808080"/>
              <w:left w:val="single" w:sz="4" w:space="0" w:color="808080"/>
              <w:bottom w:val="single" w:sz="4" w:space="0" w:color="808080"/>
              <w:right w:val="single" w:sz="4" w:space="0" w:color="808080"/>
            </w:tcBorders>
          </w:tcPr>
          <w:p w:rsidR="00376AA0" w:rsidRDefault="00376AA0">
            <w:pPr>
              <w:pStyle w:val="normal0"/>
              <w:keepNext/>
              <w:spacing w:line="240" w:lineRule="auto"/>
              <w:jc w:val="both"/>
            </w:pPr>
          </w:p>
          <w:p w:rsidR="00376AA0" w:rsidRDefault="00376AA0">
            <w:pPr>
              <w:pStyle w:val="normal0"/>
              <w:keepNext/>
              <w:spacing w:line="240" w:lineRule="auto"/>
              <w:jc w:val="both"/>
            </w:pPr>
          </w:p>
          <w:p w:rsidR="00376AA0" w:rsidRDefault="00376AA0">
            <w:pPr>
              <w:pStyle w:val="normal0"/>
              <w:keepNext/>
              <w:spacing w:line="240" w:lineRule="auto"/>
              <w:jc w:val="both"/>
            </w:pPr>
          </w:p>
        </w:tc>
      </w:tr>
      <w:tr w:rsidR="00376AA0">
        <w:tc>
          <w:tcPr>
            <w:tcW w:w="222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rPr>
                <w:b/>
              </w:rPr>
            </w:pPr>
            <w:r>
              <w:rPr>
                <w:b/>
              </w:rPr>
              <w:t>Date</w:t>
            </w:r>
          </w:p>
        </w:tc>
        <w:tc>
          <w:tcPr>
            <w:tcW w:w="681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pPr>
            <w:r>
              <w:rPr>
                <w:highlight w:val="yellow"/>
              </w:rPr>
              <w:t>Insert date</w:t>
            </w:r>
          </w:p>
        </w:tc>
      </w:tr>
      <w:tr w:rsidR="00376AA0">
        <w:tc>
          <w:tcPr>
            <w:tcW w:w="9030" w:type="dxa"/>
            <w:gridSpan w:val="2"/>
            <w:tcBorders>
              <w:top w:val="single" w:sz="4" w:space="0" w:color="808080"/>
              <w:left w:val="nil"/>
              <w:bottom w:val="single" w:sz="4" w:space="0" w:color="808080"/>
              <w:right w:val="nil"/>
            </w:tcBorders>
          </w:tcPr>
          <w:p w:rsidR="00376AA0" w:rsidRDefault="00320F29">
            <w:pPr>
              <w:pStyle w:val="normal0"/>
              <w:keepNext/>
              <w:spacing w:before="240" w:after="120" w:line="240" w:lineRule="auto"/>
              <w:jc w:val="both"/>
            </w:pPr>
            <w:r>
              <w:t>For and on behalf of the Customer:</w:t>
            </w:r>
          </w:p>
        </w:tc>
      </w:tr>
      <w:tr w:rsidR="00376AA0">
        <w:tc>
          <w:tcPr>
            <w:tcW w:w="222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rPr>
                <w:b/>
              </w:rPr>
            </w:pPr>
            <w:r>
              <w:rPr>
                <w:b/>
              </w:rPr>
              <w:t>Name and Title</w:t>
            </w:r>
          </w:p>
        </w:tc>
        <w:tc>
          <w:tcPr>
            <w:tcW w:w="681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pPr>
            <w:r>
              <w:rPr>
                <w:highlight w:val="yellow"/>
              </w:rPr>
              <w:t>Insert name and title</w:t>
            </w:r>
          </w:p>
        </w:tc>
      </w:tr>
      <w:tr w:rsidR="00376AA0">
        <w:trPr>
          <w:trHeight w:val="740"/>
        </w:trPr>
        <w:tc>
          <w:tcPr>
            <w:tcW w:w="2220" w:type="dxa"/>
            <w:tcBorders>
              <w:top w:val="single" w:sz="4" w:space="0" w:color="808080"/>
              <w:left w:val="single" w:sz="4" w:space="0" w:color="808080"/>
              <w:bottom w:val="single" w:sz="4" w:space="0" w:color="808080"/>
              <w:right w:val="single" w:sz="4" w:space="0" w:color="808080"/>
            </w:tcBorders>
          </w:tcPr>
          <w:p w:rsidR="00376AA0" w:rsidRDefault="00320F29">
            <w:pPr>
              <w:pStyle w:val="normal0"/>
              <w:keepNext/>
              <w:spacing w:line="240" w:lineRule="auto"/>
              <w:jc w:val="both"/>
              <w:rPr>
                <w:b/>
              </w:rPr>
            </w:pPr>
            <w:r>
              <w:rPr>
                <w:b/>
              </w:rPr>
              <w:t>Signature</w:t>
            </w:r>
          </w:p>
        </w:tc>
        <w:tc>
          <w:tcPr>
            <w:tcW w:w="6810" w:type="dxa"/>
            <w:tcBorders>
              <w:top w:val="single" w:sz="4" w:space="0" w:color="808080"/>
              <w:left w:val="single" w:sz="4" w:space="0" w:color="808080"/>
              <w:bottom w:val="single" w:sz="4" w:space="0" w:color="808080"/>
              <w:right w:val="single" w:sz="4" w:space="0" w:color="808080"/>
            </w:tcBorders>
          </w:tcPr>
          <w:p w:rsidR="00376AA0" w:rsidRDefault="00376AA0">
            <w:pPr>
              <w:pStyle w:val="normal0"/>
              <w:keepNext/>
              <w:spacing w:line="240" w:lineRule="auto"/>
              <w:jc w:val="both"/>
            </w:pPr>
          </w:p>
          <w:p w:rsidR="00376AA0" w:rsidRDefault="00376AA0">
            <w:pPr>
              <w:pStyle w:val="normal0"/>
              <w:keepNext/>
              <w:spacing w:line="240" w:lineRule="auto"/>
              <w:jc w:val="both"/>
            </w:pPr>
          </w:p>
          <w:p w:rsidR="00376AA0" w:rsidRDefault="00376AA0">
            <w:pPr>
              <w:pStyle w:val="normal0"/>
              <w:keepNext/>
              <w:spacing w:line="240" w:lineRule="auto"/>
              <w:jc w:val="both"/>
            </w:pPr>
          </w:p>
        </w:tc>
      </w:tr>
      <w:tr w:rsidR="00376AA0">
        <w:tc>
          <w:tcPr>
            <w:tcW w:w="222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rPr>
                <w:b/>
              </w:rPr>
            </w:pPr>
            <w:r>
              <w:rPr>
                <w:b/>
              </w:rPr>
              <w:t>Date</w:t>
            </w:r>
          </w:p>
        </w:tc>
        <w:tc>
          <w:tcPr>
            <w:tcW w:w="6810" w:type="dxa"/>
            <w:tcBorders>
              <w:top w:val="single" w:sz="4" w:space="0" w:color="808080"/>
              <w:left w:val="single" w:sz="4" w:space="0" w:color="808080"/>
              <w:bottom w:val="single" w:sz="4" w:space="0" w:color="808080"/>
              <w:right w:val="single" w:sz="4" w:space="0" w:color="808080"/>
            </w:tcBorders>
          </w:tcPr>
          <w:p w:rsidR="00376AA0" w:rsidRDefault="00320F29">
            <w:pPr>
              <w:pStyle w:val="normal0"/>
              <w:spacing w:line="240" w:lineRule="auto"/>
            </w:pPr>
            <w:r>
              <w:rPr>
                <w:highlight w:val="yellow"/>
              </w:rPr>
              <w:t>Insert date</w:t>
            </w:r>
          </w:p>
        </w:tc>
      </w:tr>
    </w:tbl>
    <w:p w:rsidR="00376AA0" w:rsidRDefault="00376AA0">
      <w:pPr>
        <w:pStyle w:val="normal0"/>
        <w:spacing w:line="240" w:lineRule="auto"/>
      </w:pPr>
      <w:bookmarkStart w:id="1" w:name="kix.xsvylz1u30yh" w:colFirst="0" w:colLast="0"/>
      <w:bookmarkStart w:id="2" w:name="_30j0zll" w:colFirst="0" w:colLast="0"/>
      <w:bookmarkEnd w:id="1"/>
      <w:bookmarkEnd w:id="2"/>
    </w:p>
    <w:p w:rsidR="00376AA0" w:rsidRDefault="00376AA0">
      <w:pPr>
        <w:pStyle w:val="normal0"/>
      </w:pPr>
    </w:p>
    <w:sectPr w:rsidR="00376AA0">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2A" w:rsidRDefault="00320F29">
      <w:pPr>
        <w:spacing w:line="240" w:lineRule="auto"/>
      </w:pPr>
      <w:r>
        <w:separator/>
      </w:r>
    </w:p>
  </w:endnote>
  <w:endnote w:type="continuationSeparator" w:id="0">
    <w:p w:rsidR="00F3352A" w:rsidRDefault="0032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A0" w:rsidRDefault="00320F29">
    <w:pPr>
      <w:pStyle w:val="normal0"/>
      <w:jc w:val="right"/>
    </w:pPr>
    <w:r>
      <w:fldChar w:fldCharType="begin"/>
    </w:r>
    <w:r>
      <w:instrText>PAGE</w:instrText>
    </w:r>
    <w:r>
      <w:fldChar w:fldCharType="separate"/>
    </w:r>
    <w:r w:rsidR="006F486E">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2A" w:rsidRDefault="00320F29">
      <w:pPr>
        <w:spacing w:line="240" w:lineRule="auto"/>
      </w:pPr>
      <w:r>
        <w:separator/>
      </w:r>
    </w:p>
  </w:footnote>
  <w:footnote w:type="continuationSeparator" w:id="0">
    <w:p w:rsidR="00F3352A" w:rsidRDefault="00320F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6E" w:rsidRDefault="006F486E" w:rsidP="006F486E">
    <w:pPr>
      <w:pStyle w:val="Header"/>
      <w:jc w:val="center"/>
    </w:pPr>
  </w:p>
  <w:p w:rsidR="006F486E" w:rsidRPr="006F486E" w:rsidRDefault="006F486E" w:rsidP="006F486E">
    <w:pPr>
      <w:pStyle w:val="Header"/>
      <w:jc w:val="center"/>
      <w:rPr>
        <w:b/>
        <w:i/>
      </w:rPr>
    </w:pPr>
    <w:r w:rsidRPr="006F486E">
      <w:rPr>
        <w:b/>
        <w:i/>
      </w:rPr>
      <w:t>To be completed by the customer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AEA"/>
    <w:multiLevelType w:val="multilevel"/>
    <w:tmpl w:val="7CA688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6AA0"/>
    <w:rsid w:val="00320F29"/>
    <w:rsid w:val="00376AA0"/>
    <w:rsid w:val="006F486E"/>
    <w:rsid w:val="009F7D87"/>
    <w:rsid w:val="00F33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F486E"/>
    <w:pPr>
      <w:tabs>
        <w:tab w:val="center" w:pos="4320"/>
        <w:tab w:val="right" w:pos="8640"/>
      </w:tabs>
      <w:spacing w:line="240" w:lineRule="auto"/>
    </w:pPr>
  </w:style>
  <w:style w:type="character" w:customStyle="1" w:styleId="HeaderChar">
    <w:name w:val="Header Char"/>
    <w:basedOn w:val="DefaultParagraphFont"/>
    <w:link w:val="Header"/>
    <w:uiPriority w:val="99"/>
    <w:rsid w:val="006F486E"/>
  </w:style>
  <w:style w:type="paragraph" w:styleId="Footer">
    <w:name w:val="footer"/>
    <w:basedOn w:val="Normal"/>
    <w:link w:val="FooterChar"/>
    <w:uiPriority w:val="99"/>
    <w:unhideWhenUsed/>
    <w:rsid w:val="006F486E"/>
    <w:pPr>
      <w:tabs>
        <w:tab w:val="center" w:pos="4320"/>
        <w:tab w:val="right" w:pos="8640"/>
      </w:tabs>
      <w:spacing w:line="240" w:lineRule="auto"/>
    </w:pPr>
  </w:style>
  <w:style w:type="character" w:customStyle="1" w:styleId="FooterChar">
    <w:name w:val="Footer Char"/>
    <w:basedOn w:val="DefaultParagraphFont"/>
    <w:link w:val="Footer"/>
    <w:uiPriority w:val="99"/>
    <w:rsid w:val="006F48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F486E"/>
    <w:pPr>
      <w:tabs>
        <w:tab w:val="center" w:pos="4320"/>
        <w:tab w:val="right" w:pos="8640"/>
      </w:tabs>
      <w:spacing w:line="240" w:lineRule="auto"/>
    </w:pPr>
  </w:style>
  <w:style w:type="character" w:customStyle="1" w:styleId="HeaderChar">
    <w:name w:val="Header Char"/>
    <w:basedOn w:val="DefaultParagraphFont"/>
    <w:link w:val="Header"/>
    <w:uiPriority w:val="99"/>
    <w:rsid w:val="006F486E"/>
  </w:style>
  <w:style w:type="paragraph" w:styleId="Footer">
    <w:name w:val="footer"/>
    <w:basedOn w:val="Normal"/>
    <w:link w:val="FooterChar"/>
    <w:uiPriority w:val="99"/>
    <w:unhideWhenUsed/>
    <w:rsid w:val="006F486E"/>
    <w:pPr>
      <w:tabs>
        <w:tab w:val="center" w:pos="4320"/>
        <w:tab w:val="right" w:pos="8640"/>
      </w:tabs>
      <w:spacing w:line="240" w:lineRule="auto"/>
    </w:pPr>
  </w:style>
  <w:style w:type="character" w:customStyle="1" w:styleId="FooterChar">
    <w:name w:val="Footer Char"/>
    <w:basedOn w:val="DefaultParagraphFont"/>
    <w:link w:val="Footer"/>
    <w:uiPriority w:val="99"/>
    <w:rsid w:val="006F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s-agreements.cabinetoffice.gov.uk/contracts/rm3708"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Macintosh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2017-07-05T15:30:00Z</dcterms:created>
  <dcterms:modified xsi:type="dcterms:W3CDTF">2017-07-05T15:30:00Z</dcterms:modified>
</cp:coreProperties>
</file>