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F48133" w14:textId="76FCFAF2" w:rsidR="00020EA8" w:rsidRDefault="003F73E6">
      <w:r w:rsidRPr="00DC5B79">
        <w:rPr>
          <w:noProof/>
          <w:lang w:val="en-US"/>
        </w:rPr>
        <mc:AlternateContent>
          <mc:Choice Requires="wps">
            <w:drawing>
              <wp:anchor distT="0" distB="0" distL="114300" distR="114300" simplePos="0" relativeHeight="251662336" behindDoc="0" locked="0" layoutInCell="1" allowOverlap="1" wp14:anchorId="2C51E09D" wp14:editId="6972BD1B">
                <wp:simplePos x="0" y="0"/>
                <wp:positionH relativeFrom="column">
                  <wp:posOffset>-347345</wp:posOffset>
                </wp:positionH>
                <wp:positionV relativeFrom="paragraph">
                  <wp:posOffset>304165</wp:posOffset>
                </wp:positionV>
                <wp:extent cx="2933700" cy="277495"/>
                <wp:effectExtent l="0" t="0" r="0" b="0"/>
                <wp:wrapNone/>
                <wp:docPr id="9" name="TextBox 8"/>
                <wp:cNvGraphicFramePr/>
                <a:graphic xmlns:a="http://schemas.openxmlformats.org/drawingml/2006/main">
                  <a:graphicData uri="http://schemas.microsoft.com/office/word/2010/wordprocessingShape">
                    <wps:wsp>
                      <wps:cNvSpPr txBox="1"/>
                      <wps:spPr>
                        <a:xfrm>
                          <a:off x="0" y="0"/>
                          <a:ext cx="2933700" cy="277495"/>
                        </a:xfrm>
                        <a:prstGeom prst="rect">
                          <a:avLst/>
                        </a:prstGeom>
                        <a:noFill/>
                      </wps:spPr>
                      <wps:txbx>
                        <w:txbxContent>
                          <w:p w14:paraId="05974D6B" w14:textId="77777777" w:rsidR="00DC5B79" w:rsidRPr="00DC5B79" w:rsidRDefault="00DC5B79" w:rsidP="00DC5B79">
                            <w:pPr>
                              <w:pStyle w:val="NormalWeb"/>
                              <w:spacing w:before="0" w:beforeAutospacing="0" w:after="0" w:afterAutospacing="0"/>
                              <w:rPr>
                                <w:sz w:val="20"/>
                              </w:rPr>
                            </w:pPr>
                            <w:r w:rsidRPr="00DC5B79">
                              <w:rPr>
                                <w:rFonts w:asciiTheme="minorHAnsi" w:hAnsi="Calibri" w:cstheme="minorBidi"/>
                                <w:b/>
                                <w:bCs/>
                                <w:color w:val="000000" w:themeColor="text1"/>
                                <w:kern w:val="24"/>
                                <w:szCs w:val="32"/>
                              </w:rPr>
                              <w:t>1. What is the difference between the lots?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type w14:anchorId="2C51E09D" id="_x0000_t202" coordsize="21600,21600" o:spt="202" path="m,l,21600r21600,l21600,xe">
                <v:stroke joinstyle="miter"/>
                <v:path gradientshapeok="t" o:connecttype="rect"/>
              </v:shapetype>
              <v:shape id="TextBox 8" o:spid="_x0000_s1026" type="#_x0000_t202" style="position:absolute;margin-left:-27.35pt;margin-top:23.95pt;width:231pt;height:2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" filled="f" stroked="f">
                <v:textbox style="mso-fit-shape-to-text:t">
                  <w:txbxContent>
                    <w:p w14:paraId="05974D6B" w14:textId="77777777" w:rsidR="00DC5B79" w:rsidRPr="00DC5B79" w:rsidRDefault="00DC5B79" w:rsidP="00DC5B79">
                      <w:pPr>
                        <w:pStyle w:val="NormalWeb"/>
                        <w:spacing w:before="0" w:beforeAutospacing="0" w:after="0" w:afterAutospacing="0"/>
                        <w:rPr>
                          <w:sz w:val="20"/>
                        </w:rPr>
                      </w:pPr>
                      <w:r w:rsidRPr="00DC5B79">
                        <w:rPr>
                          <w:rFonts w:asciiTheme="minorHAnsi" w:hAnsi="Calibri" w:cstheme="minorBidi"/>
                          <w:b/>
                          <w:bCs/>
                          <w:color w:val="000000" w:themeColor="text1"/>
                          <w:kern w:val="24"/>
                          <w:szCs w:val="32"/>
                        </w:rPr>
                        <w:t>1. What is the difference between the lots?</w:t>
                      </w:r>
                    </w:p>
                  </w:txbxContent>
                </v:textbox>
              </v:shape>
            </w:pict>
          </mc:Fallback>
        </mc:AlternateContent>
      </w:r>
      <w:r w:rsidR="00DC5B79" w:rsidRPr="00DC5B79">
        <w:rPr>
          <w:noProof/>
          <w:lang w:val="en-US"/>
        </w:rPr>
        <mc:AlternateContent>
          <mc:Choice Requires="wps">
            <w:drawing>
              <wp:anchor distT="0" distB="0" distL="114300" distR="114300" simplePos="0" relativeHeight="251659264" behindDoc="0" locked="0" layoutInCell="1" allowOverlap="1" wp14:anchorId="7ED423C4" wp14:editId="032989C4">
                <wp:simplePos x="0" y="0"/>
                <wp:positionH relativeFrom="column">
                  <wp:posOffset>323533</wp:posOffset>
                </wp:positionH>
                <wp:positionV relativeFrom="paragraph">
                  <wp:posOffset>-404495</wp:posOffset>
                </wp:positionV>
                <wp:extent cx="4581525" cy="576263"/>
                <wp:effectExtent l="0" t="0" r="0" b="0"/>
                <wp:wrapNone/>
                <wp:docPr id="4" name="TextBox 3"/>
                <wp:cNvGraphicFramePr/>
                <a:graphic xmlns:a="http://schemas.openxmlformats.org/drawingml/2006/main">
                  <a:graphicData uri="http://schemas.microsoft.com/office/word/2010/wordprocessingShape">
                    <wps:wsp>
                      <wps:cNvSpPr txBox="1"/>
                      <wps:spPr>
                        <a:xfrm>
                          <a:off x="0" y="0"/>
                          <a:ext cx="4581525" cy="576263"/>
                        </a:xfrm>
                        <a:prstGeom prst="rect">
                          <a:avLst/>
                        </a:prstGeom>
                        <a:noFill/>
                      </wps:spPr>
                      <wps:txbx>
                        <w:txbxContent>
                          <w:p w14:paraId="241452D5" w14:textId="77777777" w:rsidR="00DC5B79" w:rsidRPr="00DC5B79" w:rsidRDefault="00DC5B79" w:rsidP="00DC5B79">
                            <w:pPr>
                              <w:pStyle w:val="NormalWeb"/>
                              <w:spacing w:before="0" w:beforeAutospacing="0" w:after="0" w:afterAutospacing="0"/>
                              <w:jc w:val="center"/>
                              <w:rPr>
                                <w:sz w:val="28"/>
                                <w:szCs w:val="28"/>
                              </w:rPr>
                            </w:pPr>
                            <w:r w:rsidRPr="00DC5B79">
                              <w:rPr>
                                <w:rFonts w:ascii="Calibri" w:eastAsia="Times New Roman" w:hAnsi="Calibri"/>
                                <w:b/>
                                <w:bCs/>
                                <w:color w:val="000000"/>
                                <w:kern w:val="24"/>
                                <w:sz w:val="28"/>
                                <w:szCs w:val="28"/>
                              </w:rPr>
                              <w:t>RM3785 Public Sector Managed Print and Digital Solutions</w:t>
                            </w:r>
                          </w:p>
                          <w:p w14:paraId="3ABA81CE" w14:textId="77777777" w:rsidR="00DC5B79" w:rsidRPr="00DC5B79" w:rsidRDefault="00DC5B79" w:rsidP="00DC5B79">
                            <w:pPr>
                              <w:pStyle w:val="NormalWeb"/>
                              <w:spacing w:before="0" w:beforeAutospacing="0" w:after="0" w:afterAutospacing="0"/>
                              <w:jc w:val="center"/>
                              <w:rPr>
                                <w:sz w:val="28"/>
                                <w:szCs w:val="28"/>
                              </w:rPr>
                            </w:pPr>
                            <w:r w:rsidRPr="00DC5B79">
                              <w:rPr>
                                <w:rFonts w:asciiTheme="minorHAnsi" w:eastAsia="Times New Roman" w:hAnsi="Calibri" w:cstheme="minorBidi"/>
                                <w:b/>
                                <w:bCs/>
                                <w:color w:val="000000"/>
                                <w:kern w:val="24"/>
                                <w:sz w:val="28"/>
                                <w:szCs w:val="28"/>
                              </w:rPr>
                              <w:t>F</w:t>
                            </w:r>
                            <w:r w:rsidRPr="00DC5B79">
                              <w:rPr>
                                <w:rFonts w:ascii="Calibri" w:eastAsia="Times New Roman" w:hAnsi="Calibri" w:cstheme="minorBidi"/>
                                <w:b/>
                                <w:bCs/>
                                <w:color w:val="000000"/>
                                <w:kern w:val="24"/>
                                <w:sz w:val="28"/>
                                <w:szCs w:val="28"/>
                              </w:rPr>
                              <w:t>requently Asked Questions (FAQs)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D423C4" id="TextBox 3" o:spid="_x0000_s1027" type="#_x0000_t202" style="position:absolute;margin-left:25.5pt;margin-top:-31.85pt;width:360.7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" filled="f" stroked="f">
                <v:textbox>
                  <w:txbxContent>
                    <w:p w14:paraId="241452D5" w14:textId="77777777" w:rsidR="00DC5B79" w:rsidRPr="00DC5B79" w:rsidRDefault="00DC5B79" w:rsidP="00DC5B79">
                      <w:pPr>
                        <w:pStyle w:val="NormalWeb"/>
                        <w:spacing w:before="0" w:beforeAutospacing="0" w:after="0" w:afterAutospacing="0"/>
                        <w:jc w:val="center"/>
                        <w:rPr>
                          <w:sz w:val="28"/>
                          <w:szCs w:val="28"/>
                        </w:rPr>
                      </w:pPr>
                      <w:r w:rsidRPr="00DC5B79">
                        <w:rPr>
                          <w:rFonts w:ascii="Calibri" w:eastAsia="Times New Roman" w:hAnsi="Calibri"/>
                          <w:b/>
                          <w:bCs/>
                          <w:color w:val="000000"/>
                          <w:kern w:val="24"/>
                          <w:sz w:val="28"/>
                          <w:szCs w:val="28"/>
                        </w:rPr>
                        <w:t>RM3785 Public Sector Managed Print and Digital Solutions</w:t>
                      </w:r>
                    </w:p>
                    <w:p w14:paraId="3ABA81CE" w14:textId="77777777" w:rsidR="00DC5B79" w:rsidRPr="00DC5B79" w:rsidRDefault="00DC5B79" w:rsidP="00DC5B79">
                      <w:pPr>
                        <w:pStyle w:val="NormalWeb"/>
                        <w:spacing w:before="0" w:beforeAutospacing="0" w:after="0" w:afterAutospacing="0"/>
                        <w:jc w:val="center"/>
                        <w:rPr>
                          <w:sz w:val="28"/>
                          <w:szCs w:val="28"/>
                        </w:rPr>
                      </w:pPr>
                      <w:r w:rsidRPr="00DC5B79">
                        <w:rPr>
                          <w:rFonts w:asciiTheme="minorHAnsi" w:eastAsia="Times New Roman" w:hAnsi="Calibri" w:cstheme="minorBidi"/>
                          <w:b/>
                          <w:bCs/>
                          <w:color w:val="000000"/>
                          <w:kern w:val="24"/>
                          <w:sz w:val="28"/>
                          <w:szCs w:val="28"/>
                        </w:rPr>
                        <w:t>F</w:t>
                      </w:r>
                      <w:r w:rsidRPr="00DC5B79">
                        <w:rPr>
                          <w:rFonts w:ascii="Calibri" w:eastAsia="Times New Roman" w:hAnsi="Calibri" w:cstheme="minorBidi"/>
                          <w:b/>
                          <w:bCs/>
                          <w:color w:val="000000"/>
                          <w:kern w:val="24"/>
                          <w:sz w:val="28"/>
                          <w:szCs w:val="28"/>
                        </w:rPr>
                        <w:t>requently Asked Questions (FAQs)</w:t>
                      </w:r>
                    </w:p>
                  </w:txbxContent>
                </v:textbox>
              </v:shape>
            </w:pict>
          </mc:Fallback>
        </mc:AlternateContent>
      </w:r>
      <w:r w:rsidR="00DC5B79" w:rsidRPr="00DC5B79">
        <w:rPr>
          <w:noProof/>
          <w:lang w:val="en-US"/>
        </w:rPr>
        <w:drawing>
          <wp:anchor distT="0" distB="0" distL="114300" distR="114300" simplePos="0" relativeHeight="251660288" behindDoc="0" locked="0" layoutInCell="1" allowOverlap="1" wp14:anchorId="122F8F0C" wp14:editId="6B96DECB">
            <wp:simplePos x="0" y="0"/>
            <wp:positionH relativeFrom="column">
              <wp:posOffset>5179378</wp:posOffset>
            </wp:positionH>
            <wp:positionV relativeFrom="paragraph">
              <wp:posOffset>-576262</wp:posOffset>
            </wp:positionV>
            <wp:extent cx="1098754" cy="903370"/>
            <wp:effectExtent l="0" t="0" r="6350"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754" cy="903370"/>
                    </a:xfrm>
                    <a:prstGeom prst="rect">
                      <a:avLst/>
                    </a:prstGeom>
                  </pic:spPr>
                </pic:pic>
              </a:graphicData>
            </a:graphic>
            <wp14:sizeRelH relativeFrom="margin">
              <wp14:pctWidth>0</wp14:pctWidth>
            </wp14:sizeRelH>
            <wp14:sizeRelV relativeFrom="margin">
              <wp14:pctHeight>0</wp14:pctHeight>
            </wp14:sizeRelV>
          </wp:anchor>
        </w:drawing>
      </w:r>
    </w:p>
    <w:p w14:paraId="530D5A3E" w14:textId="2C3E8EE7" w:rsidR="001B78AD" w:rsidRDefault="001B78AD"/>
    <w:p w14:paraId="424BD8C3" w14:textId="77777777" w:rsidR="001B78AD" w:rsidRDefault="00DC5B79">
      <w:r w:rsidRPr="00DC5B79">
        <w:rPr>
          <w:noProof/>
          <w:lang w:val="en-US"/>
        </w:rPr>
        <w:drawing>
          <wp:anchor distT="0" distB="0" distL="114300" distR="114300" simplePos="0" relativeHeight="251663360" behindDoc="0" locked="0" layoutInCell="1" allowOverlap="1" wp14:anchorId="3896ADDB" wp14:editId="71CD9D8E">
            <wp:simplePos x="0" y="0"/>
            <wp:positionH relativeFrom="column">
              <wp:posOffset>-276225</wp:posOffset>
            </wp:positionH>
            <wp:positionV relativeFrom="paragraph">
              <wp:posOffset>90170</wp:posOffset>
            </wp:positionV>
            <wp:extent cx="6353175" cy="2767636"/>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6353175" cy="2767636"/>
                    </a:xfrm>
                    <a:prstGeom prst="rect">
                      <a:avLst/>
                    </a:prstGeom>
                  </pic:spPr>
                </pic:pic>
              </a:graphicData>
            </a:graphic>
            <wp14:sizeRelH relativeFrom="margin">
              <wp14:pctWidth>0</wp14:pctWidth>
            </wp14:sizeRelH>
            <wp14:sizeRelV relativeFrom="margin">
              <wp14:pctHeight>0</wp14:pctHeight>
            </wp14:sizeRelV>
          </wp:anchor>
        </w:drawing>
      </w:r>
    </w:p>
    <w:p w14:paraId="72C77B51" w14:textId="77777777" w:rsidR="001B78AD" w:rsidRDefault="001B78AD"/>
    <w:p w14:paraId="69D2C164" w14:textId="77777777" w:rsidR="001B78AD" w:rsidRDefault="001B78AD"/>
    <w:p w14:paraId="555219FB" w14:textId="77777777" w:rsidR="001B78AD" w:rsidRDefault="001B78AD"/>
    <w:p w14:paraId="49BB874D" w14:textId="77777777" w:rsidR="001B78AD" w:rsidRDefault="001B78AD"/>
    <w:p w14:paraId="3A427C00" w14:textId="77777777" w:rsidR="001B78AD" w:rsidRDefault="001B78AD"/>
    <w:p w14:paraId="239BDC7A" w14:textId="77777777" w:rsidR="001B78AD" w:rsidRDefault="001B78AD"/>
    <w:p w14:paraId="2D65EAF2" w14:textId="77777777" w:rsidR="001B78AD" w:rsidRDefault="001B78AD"/>
    <w:p w14:paraId="39F3095A" w14:textId="77777777" w:rsidR="001B78AD" w:rsidRDefault="001B78AD"/>
    <w:p w14:paraId="3BBA8774" w14:textId="1A5A2DFA" w:rsidR="001B78AD" w:rsidRDefault="003F73E6">
      <w:r w:rsidRPr="00DC5B79">
        <w:rPr>
          <w:noProof/>
          <w:lang w:val="en-US"/>
        </w:rPr>
        <mc:AlternateContent>
          <mc:Choice Requires="wps">
            <w:drawing>
              <wp:anchor distT="0" distB="0" distL="114300" distR="114300" simplePos="0" relativeHeight="251665408" behindDoc="0" locked="0" layoutInCell="1" allowOverlap="1" wp14:anchorId="7E7E4CDB" wp14:editId="0B686680">
                <wp:simplePos x="0" y="0"/>
                <wp:positionH relativeFrom="column">
                  <wp:posOffset>-309245</wp:posOffset>
                </wp:positionH>
                <wp:positionV relativeFrom="paragraph">
                  <wp:posOffset>305118</wp:posOffset>
                </wp:positionV>
                <wp:extent cx="3819525" cy="252095"/>
                <wp:effectExtent l="0" t="0" r="0" b="0"/>
                <wp:wrapNone/>
                <wp:docPr id="12" name="TextBox 11"/>
                <wp:cNvGraphicFramePr/>
                <a:graphic xmlns:a="http://schemas.openxmlformats.org/drawingml/2006/main">
                  <a:graphicData uri="http://schemas.microsoft.com/office/word/2010/wordprocessingShape">
                    <wps:wsp>
                      <wps:cNvSpPr txBox="1"/>
                      <wps:spPr>
                        <a:xfrm>
                          <a:off x="0" y="0"/>
                          <a:ext cx="3819525" cy="252095"/>
                        </a:xfrm>
                        <a:prstGeom prst="rect">
                          <a:avLst/>
                        </a:prstGeom>
                        <a:noFill/>
                      </wps:spPr>
                      <wps:txbx>
                        <w:txbxContent>
                          <w:p w14:paraId="42CC2C5E" w14:textId="77777777" w:rsidR="00DC5B79" w:rsidRPr="00DC5B79" w:rsidRDefault="00DC5B79" w:rsidP="00DC5B79">
                            <w:pPr>
                              <w:pStyle w:val="NormalWeb"/>
                              <w:spacing w:before="0" w:beforeAutospacing="0" w:after="0" w:afterAutospacing="0"/>
                              <w:rPr>
                                <w:sz w:val="18"/>
                              </w:rPr>
                            </w:pPr>
                            <w:r w:rsidRPr="00DC5B79">
                              <w:rPr>
                                <w:rFonts w:asciiTheme="minorHAnsi" w:hAnsi="Calibri" w:cstheme="minorBidi"/>
                                <w:color w:val="000000" w:themeColor="text1"/>
                                <w:kern w:val="24"/>
                                <w:sz w:val="18"/>
                              </w:rPr>
                              <w:t>*These services are only available as part of a core print requirement.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7E4CDB" id="TextBox 11" o:spid="_x0000_s1028" type="#_x0000_t202" style="position:absolute;margin-left:-24.35pt;margin-top:24.05pt;width:300.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" filled="f" stroked="f">
                <v:textbox>
                  <w:txbxContent>
                    <w:p w14:paraId="42CC2C5E" w14:textId="77777777" w:rsidR="00DC5B79" w:rsidRPr="00DC5B79" w:rsidRDefault="00DC5B79" w:rsidP="00DC5B79">
                      <w:pPr>
                        <w:pStyle w:val="NormalWeb"/>
                        <w:spacing w:before="0" w:beforeAutospacing="0" w:after="0" w:afterAutospacing="0"/>
                        <w:rPr>
                          <w:sz w:val="18"/>
                        </w:rPr>
                      </w:pPr>
                      <w:r w:rsidRPr="00DC5B79">
                        <w:rPr>
                          <w:rFonts w:asciiTheme="minorHAnsi" w:hAnsi="Calibri" w:cstheme="minorBidi"/>
                          <w:color w:val="000000" w:themeColor="text1"/>
                          <w:kern w:val="24"/>
                          <w:sz w:val="18"/>
                        </w:rPr>
                        <w:t>*These services are only available as part of a core print requirement.</w:t>
                      </w:r>
                    </w:p>
                  </w:txbxContent>
                </v:textbox>
              </v:shape>
            </w:pict>
          </mc:Fallback>
        </mc:AlternateContent>
      </w:r>
    </w:p>
    <w:p w14:paraId="7DEB4B19" w14:textId="63D91727" w:rsidR="001B78AD" w:rsidRDefault="003F73E6">
      <w:r w:rsidRPr="00DC5B79">
        <w:rPr>
          <w:noProof/>
          <w:lang w:val="en-US"/>
        </w:rPr>
        <mc:AlternateContent>
          <mc:Choice Requires="wps">
            <w:drawing>
              <wp:anchor distT="0" distB="0" distL="114300" distR="114300" simplePos="0" relativeHeight="251667456" behindDoc="0" locked="0" layoutInCell="1" allowOverlap="1" wp14:anchorId="0B34825A" wp14:editId="3F30FC90">
                <wp:simplePos x="0" y="0"/>
                <wp:positionH relativeFrom="page">
                  <wp:posOffset>13970</wp:posOffset>
                </wp:positionH>
                <wp:positionV relativeFrom="paragraph">
                  <wp:posOffset>329248</wp:posOffset>
                </wp:positionV>
                <wp:extent cx="7547610" cy="277495"/>
                <wp:effectExtent l="0" t="0" r="0" b="8255"/>
                <wp:wrapNone/>
                <wp:docPr id="6" name="TextBox 5"/>
                <wp:cNvGraphicFramePr/>
                <a:graphic xmlns:a="http://schemas.openxmlformats.org/drawingml/2006/main">
                  <a:graphicData uri="http://schemas.microsoft.com/office/word/2010/wordprocessingShape">
                    <wps:wsp>
                      <wps:cNvSpPr txBox="1"/>
                      <wps:spPr>
                        <a:xfrm>
                          <a:off x="0" y="0"/>
                          <a:ext cx="7547610" cy="277495"/>
                        </a:xfrm>
                        <a:prstGeom prst="rect">
                          <a:avLst/>
                        </a:prstGeom>
                        <a:solidFill>
                          <a:schemeClr val="accent2">
                            <a:lumMod val="40000"/>
                            <a:lumOff val="60000"/>
                          </a:schemeClr>
                        </a:solidFill>
                      </wps:spPr>
                      <wps:txbx>
                        <w:txbxContent>
                          <w:p w14:paraId="74FE2910" w14:textId="77777777" w:rsidR="00DC5B79" w:rsidRPr="00DC5B79" w:rsidRDefault="00DC5B79" w:rsidP="00DC5B79">
                            <w:pPr>
                              <w:pStyle w:val="NormalWeb"/>
                              <w:spacing w:before="0" w:beforeAutospacing="0" w:after="0" w:afterAutospacing="0"/>
                              <w:jc w:val="center"/>
                              <w:rPr>
                                <w:sz w:val="22"/>
                              </w:rPr>
                            </w:pPr>
                            <w:r w:rsidRPr="00DC5B79">
                              <w:rPr>
                                <w:rFonts w:asciiTheme="minorHAnsi" w:hAnsi="Calibri" w:cstheme="minorBidi"/>
                                <w:color w:val="000000" w:themeColor="text1"/>
                                <w:kern w:val="24"/>
                                <w:szCs w:val="28"/>
                              </w:rPr>
                              <w:t xml:space="preserve">Customers need to decide which lot best suits their requirements and their level of service. </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0B34825A" id="TextBox 5" o:spid="_x0000_s1029" type="#_x0000_t202" style="position:absolute;margin-left:1.1pt;margin-top:25.95pt;width:594.3pt;height:126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" fillcolor="#f7caac [1301]" stroked="f">
                <v:textbox style="mso-fit-shape-to-text:t">
                  <w:txbxContent>
                    <w:p w14:paraId="74FE2910" w14:textId="77777777" w:rsidR="00DC5B79" w:rsidRPr="00DC5B79" w:rsidRDefault="00DC5B79" w:rsidP="00DC5B79">
                      <w:pPr>
                        <w:pStyle w:val="NormalWeb"/>
                        <w:spacing w:before="0" w:beforeAutospacing="0" w:after="0" w:afterAutospacing="0"/>
                        <w:jc w:val="center"/>
                        <w:rPr>
                          <w:sz w:val="22"/>
                        </w:rPr>
                      </w:pPr>
                      <w:r w:rsidRPr="00DC5B79">
                        <w:rPr>
                          <w:rFonts w:asciiTheme="minorHAnsi" w:hAnsi="Calibri" w:cstheme="minorBidi"/>
                          <w:color w:val="000000" w:themeColor="text1"/>
                          <w:kern w:val="24"/>
                          <w:szCs w:val="28"/>
                        </w:rPr>
                        <w:t xml:space="preserve">Customers need to decide which lot best suits their requirements and their level of service. </w:t>
                      </w:r>
                    </w:p>
                  </w:txbxContent>
                </v:textbox>
                <w10:wrap anchorx="page"/>
              </v:shape>
            </w:pict>
          </mc:Fallback>
        </mc:AlternateContent>
      </w:r>
    </w:p>
    <w:p w14:paraId="46ACF5BE" w14:textId="77777777" w:rsidR="001B78AD" w:rsidRDefault="001B78AD"/>
    <w:p w14:paraId="745C5702" w14:textId="1CB813FF" w:rsidR="001B78AD" w:rsidRDefault="003F73E6">
      <w:r w:rsidRPr="00DC5B79">
        <w:rPr>
          <w:noProof/>
          <w:lang w:val="en-US"/>
        </w:rPr>
        <mc:AlternateContent>
          <mc:Choice Requires="wps">
            <w:drawing>
              <wp:anchor distT="0" distB="0" distL="114300" distR="114300" simplePos="0" relativeHeight="251677696" behindDoc="0" locked="0" layoutInCell="1" allowOverlap="1" wp14:anchorId="650A8A3B" wp14:editId="5D41C695">
                <wp:simplePos x="0" y="0"/>
                <wp:positionH relativeFrom="margin">
                  <wp:posOffset>-418465</wp:posOffset>
                </wp:positionH>
                <wp:positionV relativeFrom="paragraph">
                  <wp:posOffset>292100</wp:posOffset>
                </wp:positionV>
                <wp:extent cx="1585913" cy="319088"/>
                <wp:effectExtent l="0" t="0" r="0" b="0"/>
                <wp:wrapNone/>
                <wp:docPr id="16" name="TextBox 1"/>
                <wp:cNvGraphicFramePr/>
                <a:graphic xmlns:a="http://schemas.openxmlformats.org/drawingml/2006/main">
                  <a:graphicData uri="http://schemas.microsoft.com/office/word/2010/wordprocessingShape">
                    <wps:wsp>
                      <wps:cNvSpPr txBox="1"/>
                      <wps:spPr>
                        <a:xfrm>
                          <a:off x="0" y="0"/>
                          <a:ext cx="1585913" cy="319088"/>
                        </a:xfrm>
                        <a:prstGeom prst="rect">
                          <a:avLst/>
                        </a:prstGeom>
                        <a:noFill/>
                      </wps:spPr>
                      <wps:txbx>
                        <w:txbxContent>
                          <w:p w14:paraId="4FB968E8" w14:textId="77777777" w:rsidR="00DC5B79" w:rsidRPr="00DC5B79" w:rsidRDefault="00DC5B79" w:rsidP="00DC5B79">
                            <w:pPr>
                              <w:pStyle w:val="NormalWeb"/>
                              <w:spacing w:before="0" w:beforeAutospacing="0" w:after="0" w:afterAutospacing="0"/>
                              <w:jc w:val="center"/>
                              <w:rPr>
                                <w:sz w:val="16"/>
                              </w:rPr>
                            </w:pPr>
                            <w:r w:rsidRPr="00DC5B79">
                              <w:rPr>
                                <w:rFonts w:ascii="Calibri" w:eastAsia="Times New Roman" w:hAnsi="Calibri"/>
                                <w:b/>
                                <w:bCs/>
                                <w:color w:val="000000"/>
                                <w:kern w:val="24"/>
                                <w:szCs w:val="40"/>
                              </w:rPr>
                              <w:t>Framework Access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0A8A3B" id="TextBox 1" o:spid="_x0000_s1030" type="#_x0000_t202" style="position:absolute;margin-left:-32.95pt;margin-top:23pt;width:124.9pt;height:25.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" filled="f" stroked="f">
                <v:textbox>
                  <w:txbxContent>
                    <w:p w14:paraId="4FB968E8" w14:textId="77777777" w:rsidR="00DC5B79" w:rsidRPr="00DC5B79" w:rsidRDefault="00DC5B79" w:rsidP="00DC5B79">
                      <w:pPr>
                        <w:pStyle w:val="NormalWeb"/>
                        <w:spacing w:before="0" w:beforeAutospacing="0" w:after="0" w:afterAutospacing="0"/>
                        <w:jc w:val="center"/>
                        <w:rPr>
                          <w:sz w:val="16"/>
                        </w:rPr>
                      </w:pPr>
                      <w:r w:rsidRPr="00DC5B79">
                        <w:rPr>
                          <w:rFonts w:ascii="Calibri" w:eastAsia="Times New Roman" w:hAnsi="Calibri"/>
                          <w:b/>
                          <w:bCs/>
                          <w:color w:val="000000"/>
                          <w:kern w:val="24"/>
                          <w:szCs w:val="40"/>
                        </w:rPr>
                        <w:t>Framework Access</w:t>
                      </w:r>
                    </w:p>
                  </w:txbxContent>
                </v:textbox>
                <w10:wrap anchorx="margin"/>
              </v:shape>
            </w:pict>
          </mc:Fallback>
        </mc:AlternateContent>
      </w:r>
    </w:p>
    <w:p w14:paraId="1582D187" w14:textId="5CE3E8F0" w:rsidR="001B78AD" w:rsidRDefault="003F73E6">
      <w:r w:rsidRPr="00DC5B79">
        <w:rPr>
          <w:noProof/>
          <w:lang w:val="en-US"/>
        </w:rPr>
        <mc:AlternateContent>
          <mc:Choice Requires="wps">
            <w:drawing>
              <wp:anchor distT="0" distB="0" distL="114300" distR="114300" simplePos="0" relativeHeight="251671552" behindDoc="0" locked="0" layoutInCell="1" allowOverlap="1" wp14:anchorId="420D0090" wp14:editId="4A9F2F3E">
                <wp:simplePos x="0" y="0"/>
                <wp:positionH relativeFrom="margin">
                  <wp:posOffset>-302895</wp:posOffset>
                </wp:positionH>
                <wp:positionV relativeFrom="paragraph">
                  <wp:posOffset>291465</wp:posOffset>
                </wp:positionV>
                <wp:extent cx="1404938" cy="309562"/>
                <wp:effectExtent l="0" t="0" r="0" b="0"/>
                <wp:wrapNone/>
                <wp:docPr id="3" name="Rectangle 11"/>
                <wp:cNvGraphicFramePr/>
                <a:graphic xmlns:a="http://schemas.openxmlformats.org/drawingml/2006/main">
                  <a:graphicData uri="http://schemas.microsoft.com/office/word/2010/wordprocessingShape">
                    <wps:wsp>
                      <wps:cNvSpPr/>
                      <wps:spPr>
                        <a:xfrm>
                          <a:off x="0" y="0"/>
                          <a:ext cx="1404938" cy="309562"/>
                        </a:xfrm>
                        <a:prstGeom prst="rect">
                          <a:avLst/>
                        </a:prstGeom>
                      </wps:spPr>
                      <wps:txbx>
                        <w:txbxContent>
                          <w:p w14:paraId="1FB95E99" w14:textId="77777777" w:rsidR="00DC5B79" w:rsidRPr="00DC5B79" w:rsidRDefault="00DC5B79" w:rsidP="00DC5B79">
                            <w:pPr>
                              <w:pStyle w:val="NormalWeb"/>
                              <w:spacing w:before="0" w:beforeAutospacing="0" w:after="160" w:afterAutospacing="0" w:line="256" w:lineRule="auto"/>
                              <w:rPr>
                                <w:sz w:val="20"/>
                              </w:rPr>
                            </w:pPr>
                            <w:r w:rsidRPr="00DC5B79">
                              <w:rPr>
                                <w:rFonts w:ascii="Calibri" w:eastAsia="Calibri" w:hAnsi="Calibri"/>
                                <w:b/>
                                <w:bCs/>
                                <w:color w:val="000000" w:themeColor="text1"/>
                                <w:kern w:val="24"/>
                                <w:szCs w:val="32"/>
                              </w:rPr>
                              <w:t>2. Access options</w:t>
                            </w:r>
                            <w:r w:rsidRPr="00DC5B79">
                              <w:rPr>
                                <w:rFonts w:ascii="Calibri" w:eastAsia="Times New Roman" w:hAnsi="Calibri"/>
                                <w:color w:val="000000"/>
                                <w:kern w:val="24"/>
                                <w:szCs w:val="32"/>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0D0090" id="Rectangle 11" o:spid="_x0000_s1031" style="position:absolute;margin-left:-23.85pt;margin-top:22.95pt;width:110.65pt;height:2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" filled="f" stroked="f">
                <v:textbox>
                  <w:txbxContent>
                    <w:p w14:paraId="1FB95E99" w14:textId="77777777" w:rsidR="00DC5B79" w:rsidRPr="00DC5B79" w:rsidRDefault="00DC5B79" w:rsidP="00DC5B79">
                      <w:pPr>
                        <w:pStyle w:val="NormalWeb"/>
                        <w:spacing w:before="0" w:beforeAutospacing="0" w:after="160" w:afterAutospacing="0" w:line="256" w:lineRule="auto"/>
                        <w:rPr>
                          <w:sz w:val="20"/>
                        </w:rPr>
                      </w:pPr>
                      <w:r w:rsidRPr="00DC5B79">
                        <w:rPr>
                          <w:rFonts w:ascii="Calibri" w:eastAsia="Calibri" w:hAnsi="Calibri"/>
                          <w:b/>
                          <w:bCs/>
                          <w:color w:val="000000" w:themeColor="text1"/>
                          <w:kern w:val="24"/>
                          <w:szCs w:val="32"/>
                        </w:rPr>
                        <w:t>2. Access options</w:t>
                      </w:r>
                      <w:r w:rsidRPr="00DC5B79">
                        <w:rPr>
                          <w:rFonts w:ascii="Calibri" w:eastAsia="Times New Roman" w:hAnsi="Calibri"/>
                          <w:color w:val="000000"/>
                          <w:kern w:val="24"/>
                          <w:szCs w:val="32"/>
                        </w:rPr>
                        <w:t xml:space="preserve"> </w:t>
                      </w:r>
                    </w:p>
                  </w:txbxContent>
                </v:textbox>
                <w10:wrap anchorx="margin"/>
              </v:rect>
            </w:pict>
          </mc:Fallback>
        </mc:AlternateContent>
      </w:r>
    </w:p>
    <w:p w14:paraId="56ACEDCD" w14:textId="23FFCAE5" w:rsidR="001B78AD" w:rsidRDefault="001B78AD"/>
    <w:p w14:paraId="432BAF6F" w14:textId="77777777" w:rsidR="001B78AD" w:rsidRDefault="00DC5B79">
      <w:r w:rsidRPr="00DC5B79">
        <w:rPr>
          <w:noProof/>
          <w:lang w:val="en-US"/>
        </w:rPr>
        <w:drawing>
          <wp:anchor distT="0" distB="0" distL="114300" distR="114300" simplePos="0" relativeHeight="251669504" behindDoc="0" locked="0" layoutInCell="1" allowOverlap="1" wp14:anchorId="0554BFEB" wp14:editId="365672C5">
            <wp:simplePos x="0" y="0"/>
            <wp:positionH relativeFrom="column">
              <wp:posOffset>-223520</wp:posOffset>
            </wp:positionH>
            <wp:positionV relativeFrom="paragraph">
              <wp:posOffset>118110</wp:posOffset>
            </wp:positionV>
            <wp:extent cx="2879213" cy="1200771"/>
            <wp:effectExtent l="0" t="0" r="0" b="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2879213" cy="1200771"/>
                    </a:xfrm>
                    <a:prstGeom prst="rect">
                      <a:avLst/>
                    </a:prstGeom>
                  </pic:spPr>
                </pic:pic>
              </a:graphicData>
            </a:graphic>
          </wp:anchor>
        </w:drawing>
      </w:r>
    </w:p>
    <w:p w14:paraId="7DF6069E" w14:textId="73C7BB88" w:rsidR="001B78AD" w:rsidRDefault="00C25A45">
      <w:r w:rsidRPr="00DC5B79">
        <w:rPr>
          <w:noProof/>
          <w:lang w:val="en-US"/>
        </w:rPr>
        <mc:AlternateContent>
          <mc:Choice Requires="wps">
            <w:drawing>
              <wp:anchor distT="0" distB="0" distL="114300" distR="114300" simplePos="0" relativeHeight="251670528" behindDoc="0" locked="0" layoutInCell="1" allowOverlap="1" wp14:anchorId="57BC2813" wp14:editId="7026FD3F">
                <wp:simplePos x="0" y="0"/>
                <wp:positionH relativeFrom="margin">
                  <wp:posOffset>2886075</wp:posOffset>
                </wp:positionH>
                <wp:positionV relativeFrom="paragraph">
                  <wp:posOffset>240030</wp:posOffset>
                </wp:positionV>
                <wp:extent cx="3443288" cy="628650"/>
                <wp:effectExtent l="0" t="0" r="0" b="0"/>
                <wp:wrapNone/>
                <wp:docPr id="11" name="TextBox 10"/>
                <wp:cNvGraphicFramePr/>
                <a:graphic xmlns:a="http://schemas.openxmlformats.org/drawingml/2006/main">
                  <a:graphicData uri="http://schemas.microsoft.com/office/word/2010/wordprocessingShape">
                    <wps:wsp>
                      <wps:cNvSpPr txBox="1"/>
                      <wps:spPr>
                        <a:xfrm>
                          <a:off x="0" y="0"/>
                          <a:ext cx="3443288" cy="628650"/>
                        </a:xfrm>
                        <a:prstGeom prst="rect">
                          <a:avLst/>
                        </a:prstGeom>
                        <a:noFill/>
                      </wps:spPr>
                      <wps:txbx>
                        <w:txbxContent>
                          <w:p w14:paraId="2A01CC25" w14:textId="7702A39F" w:rsidR="00DC5B79" w:rsidRPr="00A439BD" w:rsidRDefault="00DC5B79" w:rsidP="00DC5B79">
                            <w:pPr>
                              <w:pStyle w:val="NormalWeb"/>
                              <w:spacing w:before="0" w:beforeAutospacing="0" w:after="0" w:afterAutospacing="0"/>
                              <w:rPr>
                                <w:b/>
                              </w:rPr>
                            </w:pPr>
                            <w:r w:rsidRPr="00A439BD">
                              <w:rPr>
                                <w:rFonts w:asciiTheme="minorHAnsi" w:hAnsi="Calibri" w:cstheme="minorBidi"/>
                                <w:b/>
                                <w:bCs/>
                                <w:color w:val="000000" w:themeColor="text1"/>
                                <w:kern w:val="24"/>
                              </w:rPr>
                              <w:t>**</w:t>
                            </w:r>
                            <w:r w:rsidR="00C25A45" w:rsidRPr="00A439BD">
                              <w:rPr>
                                <w:rFonts w:asciiTheme="minorHAnsi" w:hAnsi="Calibri" w:cstheme="minorBidi"/>
                                <w:b/>
                                <w:bCs/>
                                <w:color w:val="000000" w:themeColor="text1"/>
                                <w:kern w:val="24"/>
                              </w:rPr>
                              <w:t xml:space="preserve"> NB. </w:t>
                            </w:r>
                            <w:r w:rsidRPr="00A439BD">
                              <w:rPr>
                                <w:rFonts w:asciiTheme="minorHAnsi" w:hAnsi="Calibri" w:cstheme="minorBidi"/>
                                <w:b/>
                                <w:bCs/>
                                <w:color w:val="000000" w:themeColor="text1"/>
                                <w:kern w:val="24"/>
                              </w:rPr>
                              <w:t>Lot 2 Direct Award is</w:t>
                            </w:r>
                            <w:r w:rsidR="00C25A45" w:rsidRPr="00A439BD">
                              <w:rPr>
                                <w:rFonts w:asciiTheme="minorHAnsi" w:hAnsi="Calibri" w:cstheme="minorBidi"/>
                                <w:b/>
                                <w:bCs/>
                                <w:color w:val="000000" w:themeColor="text1"/>
                                <w:kern w:val="24"/>
                              </w:rPr>
                              <w:t xml:space="preserve"> only suitable</w:t>
                            </w:r>
                            <w:r w:rsidRPr="00A439BD">
                              <w:rPr>
                                <w:rFonts w:asciiTheme="minorHAnsi" w:hAnsi="Calibri" w:cstheme="minorBidi"/>
                                <w:b/>
                                <w:bCs/>
                                <w:color w:val="000000" w:themeColor="text1"/>
                                <w:kern w:val="24"/>
                              </w:rPr>
                              <w:t xml:space="preserve"> for </w:t>
                            </w:r>
                            <w:r w:rsidR="00C25A45" w:rsidRPr="00A439BD">
                              <w:rPr>
                                <w:rFonts w:asciiTheme="minorHAnsi" w:hAnsi="Calibri" w:cstheme="minorBidi"/>
                                <w:b/>
                                <w:bCs/>
                                <w:color w:val="000000" w:themeColor="text1"/>
                                <w:kern w:val="24"/>
                              </w:rPr>
                              <w:t xml:space="preserve">the printed items listed in the lot 2 rate card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BC2813" id="_x0000_t202" coordsize="21600,21600" o:spt="202" path="m,l,21600r21600,l21600,xe">
                <v:stroke joinstyle="miter"/>
                <v:path gradientshapeok="t" o:connecttype="rect"/>
              </v:shapetype>
              <v:shape id="TextBox 10" o:spid="_x0000_s1032" type="#_x0000_t202" style="position:absolute;margin-left:227.25pt;margin-top:18.9pt;width:271.15pt;height: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" filled="f" stroked="f">
                <v:textbox>
                  <w:txbxContent>
                    <w:p w14:paraId="2A01CC25" w14:textId="7702A39F" w:rsidR="00DC5B79" w:rsidRPr="00A439BD" w:rsidRDefault="00DC5B79" w:rsidP="00DC5B79">
                      <w:pPr>
                        <w:pStyle w:val="NormalWeb"/>
                        <w:spacing w:before="0" w:beforeAutospacing="0" w:after="0" w:afterAutospacing="0"/>
                        <w:rPr>
                          <w:b/>
                        </w:rPr>
                      </w:pPr>
                      <w:r w:rsidRPr="00A439BD">
                        <w:rPr>
                          <w:rFonts w:asciiTheme="minorHAnsi" w:hAnsi="Calibri" w:cstheme="minorBidi"/>
                          <w:b/>
                          <w:bCs/>
                          <w:color w:val="000000" w:themeColor="text1"/>
                          <w:kern w:val="24"/>
                        </w:rPr>
                        <w:t>**</w:t>
                      </w:r>
                      <w:r w:rsidR="00C25A45" w:rsidRPr="00A439BD">
                        <w:rPr>
                          <w:rFonts w:asciiTheme="minorHAnsi" w:hAnsi="Calibri" w:cstheme="minorBidi"/>
                          <w:b/>
                          <w:bCs/>
                          <w:color w:val="000000" w:themeColor="text1"/>
                          <w:kern w:val="24"/>
                        </w:rPr>
                        <w:t xml:space="preserve"> NB. </w:t>
                      </w:r>
                      <w:r w:rsidRPr="00A439BD">
                        <w:rPr>
                          <w:rFonts w:asciiTheme="minorHAnsi" w:hAnsi="Calibri" w:cstheme="minorBidi"/>
                          <w:b/>
                          <w:bCs/>
                          <w:color w:val="000000" w:themeColor="text1"/>
                          <w:kern w:val="24"/>
                        </w:rPr>
                        <w:t>Lot 2 Direct Award is</w:t>
                      </w:r>
                      <w:r w:rsidR="00C25A45" w:rsidRPr="00A439BD">
                        <w:rPr>
                          <w:rFonts w:asciiTheme="minorHAnsi" w:hAnsi="Calibri" w:cstheme="minorBidi"/>
                          <w:b/>
                          <w:bCs/>
                          <w:color w:val="000000" w:themeColor="text1"/>
                          <w:kern w:val="24"/>
                        </w:rPr>
                        <w:t xml:space="preserve"> only suitable</w:t>
                      </w:r>
                      <w:r w:rsidRPr="00A439BD">
                        <w:rPr>
                          <w:rFonts w:asciiTheme="minorHAnsi" w:hAnsi="Calibri" w:cstheme="minorBidi"/>
                          <w:b/>
                          <w:bCs/>
                          <w:color w:val="000000" w:themeColor="text1"/>
                          <w:kern w:val="24"/>
                        </w:rPr>
                        <w:t xml:space="preserve"> for </w:t>
                      </w:r>
                      <w:r w:rsidR="00C25A45" w:rsidRPr="00A439BD">
                        <w:rPr>
                          <w:rFonts w:asciiTheme="minorHAnsi" w:hAnsi="Calibri" w:cstheme="minorBidi"/>
                          <w:b/>
                          <w:bCs/>
                          <w:color w:val="000000" w:themeColor="text1"/>
                          <w:kern w:val="24"/>
                        </w:rPr>
                        <w:t xml:space="preserve">the printed items listed in the lot 2 rate card </w:t>
                      </w:r>
                    </w:p>
                  </w:txbxContent>
                </v:textbox>
                <w10:wrap anchorx="margin"/>
              </v:shape>
            </w:pict>
          </mc:Fallback>
        </mc:AlternateContent>
      </w:r>
    </w:p>
    <w:p w14:paraId="6268DEAC" w14:textId="261E4EF4" w:rsidR="001B78AD" w:rsidRDefault="001B78AD"/>
    <w:p w14:paraId="6C334F50" w14:textId="2D008E1B" w:rsidR="001B78AD" w:rsidRDefault="001B78AD"/>
    <w:p w14:paraId="0776A04F" w14:textId="5CC78CD8" w:rsidR="001B78AD" w:rsidRDefault="00C25A45">
      <w:r w:rsidRPr="00DC5B79">
        <w:rPr>
          <w:noProof/>
          <w:lang w:val="en-US"/>
        </w:rPr>
        <mc:AlternateContent>
          <mc:Choice Requires="wps">
            <w:drawing>
              <wp:anchor distT="0" distB="0" distL="114300" distR="114300" simplePos="0" relativeHeight="251673600" behindDoc="0" locked="0" layoutInCell="1" allowOverlap="1" wp14:anchorId="6AD6C24F" wp14:editId="66FAC1E4">
                <wp:simplePos x="0" y="0"/>
                <wp:positionH relativeFrom="margin">
                  <wp:posOffset>-428625</wp:posOffset>
                </wp:positionH>
                <wp:positionV relativeFrom="paragraph">
                  <wp:posOffset>297814</wp:posOffset>
                </wp:positionV>
                <wp:extent cx="6315075" cy="1400175"/>
                <wp:effectExtent l="0" t="0" r="0" b="0"/>
                <wp:wrapNone/>
                <wp:docPr id="14" name="Rectangle 3"/>
                <wp:cNvGraphicFramePr/>
                <a:graphic xmlns:a="http://schemas.openxmlformats.org/drawingml/2006/main">
                  <a:graphicData uri="http://schemas.microsoft.com/office/word/2010/wordprocessingShape">
                    <wps:wsp>
                      <wps:cNvSpPr/>
                      <wps:spPr>
                        <a:xfrm>
                          <a:off x="0" y="0"/>
                          <a:ext cx="6315075" cy="1400175"/>
                        </a:xfrm>
                        <a:prstGeom prst="rect">
                          <a:avLst/>
                        </a:prstGeom>
                      </wps:spPr>
                      <wps:txbx>
                        <w:txbxContent>
                          <w:p w14:paraId="29D0121F" w14:textId="77777777" w:rsidR="00DC5B79" w:rsidRPr="00DC5B79" w:rsidRDefault="00DC5B79" w:rsidP="00DC5B79">
                            <w:pPr>
                              <w:pStyle w:val="NormalWeb"/>
                              <w:spacing w:before="0" w:beforeAutospacing="0" w:after="160" w:afterAutospacing="0" w:line="256" w:lineRule="auto"/>
                              <w:rPr>
                                <w:sz w:val="20"/>
                              </w:rPr>
                            </w:pPr>
                            <w:r w:rsidRPr="00DC5B79">
                              <w:rPr>
                                <w:rFonts w:ascii="Calibri" w:eastAsia="Calibri" w:hAnsi="Calibri"/>
                                <w:b/>
                                <w:bCs/>
                                <w:color w:val="000000" w:themeColor="text1"/>
                                <w:kern w:val="24"/>
                                <w:szCs w:val="32"/>
                              </w:rPr>
                              <w:t xml:space="preserve">3. Can I make a Direct Award via Lot 2? </w:t>
                            </w:r>
                          </w:p>
                          <w:p w14:paraId="3C2CBC27" w14:textId="77777777" w:rsidR="00D37EE4" w:rsidRDefault="00DC5B79" w:rsidP="00DC5B79">
                            <w:pPr>
                              <w:pStyle w:val="NormalWeb"/>
                              <w:spacing w:before="0" w:beforeAutospacing="0" w:after="0" w:afterAutospacing="0"/>
                              <w:jc w:val="both"/>
                              <w:rPr>
                                <w:rFonts w:ascii="Calibri" w:eastAsia="Times New Roman" w:hAnsi="Calibri"/>
                                <w:color w:val="000000"/>
                                <w:kern w:val="24"/>
                                <w:szCs w:val="32"/>
                              </w:rPr>
                            </w:pPr>
                            <w:r w:rsidRPr="00DC5B79">
                              <w:rPr>
                                <w:rFonts w:ascii="Calibri" w:eastAsia="Times New Roman" w:hAnsi="Calibri"/>
                                <w:color w:val="000000"/>
                                <w:kern w:val="24"/>
                                <w:szCs w:val="32"/>
                              </w:rPr>
                              <w:t xml:space="preserve">If customers are able to determine which supplier provides best value for money for their requirements, it is possible to make a direct award via lot 2. </w:t>
                            </w:r>
                          </w:p>
                          <w:p w14:paraId="08A4F106" w14:textId="11EB3BDA" w:rsidR="00C25A45" w:rsidRDefault="00C25A45" w:rsidP="00DC5B79">
                            <w:pPr>
                              <w:pStyle w:val="NormalWeb"/>
                              <w:spacing w:before="0" w:beforeAutospacing="0" w:after="0" w:afterAutospacing="0"/>
                              <w:jc w:val="both"/>
                              <w:rPr>
                                <w:rFonts w:ascii="Calibri" w:eastAsia="Times New Roman" w:hAnsi="Calibri"/>
                                <w:color w:val="000000"/>
                                <w:kern w:val="24"/>
                                <w:szCs w:val="32"/>
                              </w:rPr>
                            </w:pPr>
                            <w:r>
                              <w:rPr>
                                <w:rFonts w:ascii="Calibri" w:eastAsia="Times New Roman" w:hAnsi="Calibri"/>
                                <w:color w:val="000000"/>
                                <w:kern w:val="24"/>
                                <w:szCs w:val="32"/>
                              </w:rPr>
                              <w:t xml:space="preserve"> As there</w:t>
                            </w:r>
                            <w:r w:rsidR="00D37EE4">
                              <w:rPr>
                                <w:rFonts w:ascii="Calibri" w:eastAsia="Times New Roman" w:hAnsi="Calibri"/>
                                <w:color w:val="000000"/>
                                <w:kern w:val="24"/>
                                <w:szCs w:val="32"/>
                              </w:rPr>
                              <w:t xml:space="preserve"> is no printed product rate card and the lot 2 management fee is not set a further competition will be required for the majority of </w:t>
                            </w:r>
                            <w:r w:rsidR="00293D0E">
                              <w:rPr>
                                <w:rFonts w:ascii="Calibri" w:eastAsia="Times New Roman" w:hAnsi="Calibri"/>
                                <w:color w:val="000000"/>
                                <w:kern w:val="24"/>
                                <w:szCs w:val="32"/>
                              </w:rPr>
                              <w:t>customers (to enable them</w:t>
                            </w:r>
                            <w:r w:rsidR="00D37EE4">
                              <w:rPr>
                                <w:rFonts w:ascii="Calibri" w:eastAsia="Times New Roman" w:hAnsi="Calibri"/>
                                <w:color w:val="000000"/>
                                <w:kern w:val="24"/>
                                <w:szCs w:val="32"/>
                              </w:rPr>
                              <w:t xml:space="preserve"> to compare supplier bids and select best value for money) </w:t>
                            </w:r>
                            <w:r>
                              <w:rPr>
                                <w:rFonts w:ascii="Calibri" w:eastAsia="Times New Roman" w:hAnsi="Calibri"/>
                                <w:color w:val="000000"/>
                                <w:kern w:val="24"/>
                                <w:szCs w:val="32"/>
                              </w:rPr>
                              <w:t xml:space="preserve"> </w:t>
                            </w:r>
                          </w:p>
                          <w:p w14:paraId="785EDE5F" w14:textId="77777777" w:rsidR="00C25A45" w:rsidRDefault="00C25A45" w:rsidP="00DC5B79">
                            <w:pPr>
                              <w:pStyle w:val="NormalWeb"/>
                              <w:spacing w:before="0" w:beforeAutospacing="0" w:after="0" w:afterAutospacing="0"/>
                              <w:jc w:val="both"/>
                              <w:rPr>
                                <w:rFonts w:ascii="Calibri" w:eastAsia="Times New Roman" w:hAnsi="Calibri"/>
                                <w:color w:val="000000"/>
                                <w:kern w:val="24"/>
                                <w:szCs w:val="32"/>
                              </w:rPr>
                            </w:pPr>
                          </w:p>
                          <w:p w14:paraId="667E382E" w14:textId="77777777" w:rsidR="00DC5B79" w:rsidRPr="00DC5B79" w:rsidRDefault="00DC5B79" w:rsidP="00DC5B79">
                            <w:pPr>
                              <w:pStyle w:val="NormalWeb"/>
                              <w:spacing w:before="0" w:beforeAutospacing="0" w:after="0" w:afterAutospacing="0"/>
                              <w:jc w:val="both"/>
                              <w:rPr>
                                <w:sz w:val="18"/>
                              </w:rPr>
                            </w:pPr>
                          </w:p>
                          <w:p w14:paraId="51ABBD1B" w14:textId="77777777" w:rsidR="00DC5B79" w:rsidRDefault="00DC5B79"/>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D6C24F" id="Rectangle 3" o:spid="_x0000_s1033" style="position:absolute;margin-left:-33.75pt;margin-top:23.45pt;width:497.25pt;height:11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" filled="f" stroked="f">
                <v:textbox>
                  <w:txbxContent>
                    <w:p w14:paraId="29D0121F" w14:textId="77777777" w:rsidR="00DC5B79" w:rsidRPr="00DC5B79" w:rsidRDefault="00DC5B79" w:rsidP="00DC5B79">
                      <w:pPr>
                        <w:pStyle w:val="NormalWeb"/>
                        <w:spacing w:before="0" w:beforeAutospacing="0" w:after="160" w:afterAutospacing="0" w:line="256" w:lineRule="auto"/>
                        <w:rPr>
                          <w:sz w:val="20"/>
                        </w:rPr>
                      </w:pPr>
                      <w:r w:rsidRPr="00DC5B79">
                        <w:rPr>
                          <w:rFonts w:ascii="Calibri" w:eastAsia="Calibri" w:hAnsi="Calibri"/>
                          <w:b/>
                          <w:bCs/>
                          <w:color w:val="000000" w:themeColor="text1"/>
                          <w:kern w:val="24"/>
                          <w:szCs w:val="32"/>
                        </w:rPr>
                        <w:t xml:space="preserve">3. Can I make a Direct Award via Lot 2? </w:t>
                      </w:r>
                    </w:p>
                    <w:p w14:paraId="3C2CBC27" w14:textId="77777777" w:rsidR="00D37EE4" w:rsidRDefault="00DC5B79" w:rsidP="00DC5B79">
                      <w:pPr>
                        <w:pStyle w:val="NormalWeb"/>
                        <w:spacing w:before="0" w:beforeAutospacing="0" w:after="0" w:afterAutospacing="0"/>
                        <w:jc w:val="both"/>
                        <w:rPr>
                          <w:rFonts w:ascii="Calibri" w:eastAsia="Times New Roman" w:hAnsi="Calibri"/>
                          <w:color w:val="000000"/>
                          <w:kern w:val="24"/>
                          <w:szCs w:val="32"/>
                        </w:rPr>
                      </w:pPr>
                      <w:r w:rsidRPr="00DC5B79">
                        <w:rPr>
                          <w:rFonts w:ascii="Calibri" w:eastAsia="Times New Roman" w:hAnsi="Calibri"/>
                          <w:color w:val="000000"/>
                          <w:kern w:val="24"/>
                          <w:szCs w:val="32"/>
                        </w:rPr>
                        <w:t xml:space="preserve">If customers are able to determine which supplier provides best value for money for their requirements, it is possible to make a direct award via lot 2. </w:t>
                      </w:r>
                    </w:p>
                    <w:p w14:paraId="08A4F106" w14:textId="11EB3BDA" w:rsidR="00C25A45" w:rsidRDefault="00C25A45" w:rsidP="00DC5B79">
                      <w:pPr>
                        <w:pStyle w:val="NormalWeb"/>
                        <w:spacing w:before="0" w:beforeAutospacing="0" w:after="0" w:afterAutospacing="0"/>
                        <w:jc w:val="both"/>
                        <w:rPr>
                          <w:rFonts w:ascii="Calibri" w:eastAsia="Times New Roman" w:hAnsi="Calibri"/>
                          <w:color w:val="000000"/>
                          <w:kern w:val="24"/>
                          <w:szCs w:val="32"/>
                        </w:rPr>
                      </w:pPr>
                      <w:r>
                        <w:rPr>
                          <w:rFonts w:ascii="Calibri" w:eastAsia="Times New Roman" w:hAnsi="Calibri"/>
                          <w:color w:val="000000"/>
                          <w:kern w:val="24"/>
                          <w:szCs w:val="32"/>
                        </w:rPr>
                        <w:t xml:space="preserve"> As there</w:t>
                      </w:r>
                      <w:r w:rsidR="00D37EE4">
                        <w:rPr>
                          <w:rFonts w:ascii="Calibri" w:eastAsia="Times New Roman" w:hAnsi="Calibri"/>
                          <w:color w:val="000000"/>
                          <w:kern w:val="24"/>
                          <w:szCs w:val="32"/>
                        </w:rPr>
                        <w:t xml:space="preserve"> is no printed product rate card and the lot 2 management fee is not set a further competition will be required for the majority of </w:t>
                      </w:r>
                      <w:r w:rsidR="00293D0E">
                        <w:rPr>
                          <w:rFonts w:ascii="Calibri" w:eastAsia="Times New Roman" w:hAnsi="Calibri"/>
                          <w:color w:val="000000"/>
                          <w:kern w:val="24"/>
                          <w:szCs w:val="32"/>
                        </w:rPr>
                        <w:t>customers (to enable them</w:t>
                      </w:r>
                      <w:r w:rsidR="00D37EE4">
                        <w:rPr>
                          <w:rFonts w:ascii="Calibri" w:eastAsia="Times New Roman" w:hAnsi="Calibri"/>
                          <w:color w:val="000000"/>
                          <w:kern w:val="24"/>
                          <w:szCs w:val="32"/>
                        </w:rPr>
                        <w:t xml:space="preserve"> to compare supplier bids and select best value for money) </w:t>
                      </w:r>
                      <w:r>
                        <w:rPr>
                          <w:rFonts w:ascii="Calibri" w:eastAsia="Times New Roman" w:hAnsi="Calibri"/>
                          <w:color w:val="000000"/>
                          <w:kern w:val="24"/>
                          <w:szCs w:val="32"/>
                        </w:rPr>
                        <w:t xml:space="preserve"> </w:t>
                      </w:r>
                    </w:p>
                    <w:p w14:paraId="785EDE5F" w14:textId="77777777" w:rsidR="00C25A45" w:rsidRDefault="00C25A45" w:rsidP="00DC5B79">
                      <w:pPr>
                        <w:pStyle w:val="NormalWeb"/>
                        <w:spacing w:before="0" w:beforeAutospacing="0" w:after="0" w:afterAutospacing="0"/>
                        <w:jc w:val="both"/>
                        <w:rPr>
                          <w:rFonts w:ascii="Calibri" w:eastAsia="Times New Roman" w:hAnsi="Calibri"/>
                          <w:color w:val="000000"/>
                          <w:kern w:val="24"/>
                          <w:szCs w:val="32"/>
                        </w:rPr>
                      </w:pPr>
                    </w:p>
                    <w:p w14:paraId="667E382E" w14:textId="77777777" w:rsidR="00DC5B79" w:rsidRPr="00DC5B79" w:rsidRDefault="00DC5B79" w:rsidP="00DC5B79">
                      <w:pPr>
                        <w:pStyle w:val="NormalWeb"/>
                        <w:spacing w:before="0" w:beforeAutospacing="0" w:after="0" w:afterAutospacing="0"/>
                        <w:jc w:val="both"/>
                        <w:rPr>
                          <w:sz w:val="18"/>
                        </w:rPr>
                      </w:pPr>
                    </w:p>
                    <w:p w14:paraId="51ABBD1B" w14:textId="77777777" w:rsidR="00DC5B79" w:rsidRDefault="00DC5B79"/>
                  </w:txbxContent>
                </v:textbox>
                <w10:wrap anchorx="margin"/>
              </v:rect>
            </w:pict>
          </mc:Fallback>
        </mc:AlternateContent>
      </w:r>
    </w:p>
    <w:p w14:paraId="6CF0AE12" w14:textId="3A8A0AA7" w:rsidR="001B78AD" w:rsidRDefault="001B78AD"/>
    <w:p w14:paraId="6852CB4B" w14:textId="13250068" w:rsidR="001B78AD" w:rsidRDefault="001B78AD"/>
    <w:p w14:paraId="4B4DE5AB" w14:textId="77777777" w:rsidR="001B78AD" w:rsidRDefault="001B78AD"/>
    <w:p w14:paraId="0670C0C5" w14:textId="77777777" w:rsidR="001B78AD" w:rsidRDefault="001B78AD"/>
    <w:p w14:paraId="2E9FEB68" w14:textId="420E9BD5" w:rsidR="001B78AD" w:rsidRDefault="001B78AD"/>
    <w:p w14:paraId="4816C434" w14:textId="457D0921" w:rsidR="001B78AD" w:rsidRDefault="003F73E6">
      <w:r w:rsidRPr="00DC5B79">
        <w:rPr>
          <w:noProof/>
          <w:lang w:val="en-US"/>
        </w:rPr>
        <mc:AlternateContent>
          <mc:Choice Requires="wps">
            <w:drawing>
              <wp:anchor distT="0" distB="0" distL="114300" distR="114300" simplePos="0" relativeHeight="251675648" behindDoc="0" locked="0" layoutInCell="1" allowOverlap="1" wp14:anchorId="513EBAC0" wp14:editId="6A381E97">
                <wp:simplePos x="0" y="0"/>
                <wp:positionH relativeFrom="column">
                  <wp:posOffset>-185738</wp:posOffset>
                </wp:positionH>
                <wp:positionV relativeFrom="paragraph">
                  <wp:posOffset>106045</wp:posOffset>
                </wp:positionV>
                <wp:extent cx="5219700" cy="1217930"/>
                <wp:effectExtent l="0" t="0" r="0" b="6985"/>
                <wp:wrapNone/>
                <wp:docPr id="15" name="Rectangle 4"/>
                <wp:cNvGraphicFramePr/>
                <a:graphic xmlns:a="http://schemas.openxmlformats.org/drawingml/2006/main">
                  <a:graphicData uri="http://schemas.microsoft.com/office/word/2010/wordprocessingShape">
                    <wps:wsp>
                      <wps:cNvSpPr/>
                      <wps:spPr>
                        <a:xfrm>
                          <a:off x="0" y="0"/>
                          <a:ext cx="5219700" cy="1217930"/>
                        </a:xfrm>
                        <a:prstGeom prst="rect">
                          <a:avLst/>
                        </a:prstGeom>
                        <a:solidFill>
                          <a:schemeClr val="accent1">
                            <a:lumMod val="60000"/>
                            <a:lumOff val="40000"/>
                          </a:schemeClr>
                        </a:solidFill>
                      </wps:spPr>
                      <wps:txbx>
                        <w:txbxContent>
                          <w:p w14:paraId="62D4C360" w14:textId="77777777" w:rsidR="00DC5B79" w:rsidRDefault="00DC5B79" w:rsidP="00DC5B79">
                            <w:pPr>
                              <w:pStyle w:val="NormalWeb"/>
                              <w:spacing w:before="0" w:beforeAutospacing="0" w:after="160" w:afterAutospacing="0" w:line="256" w:lineRule="auto"/>
                            </w:pPr>
                            <w:r>
                              <w:rPr>
                                <w:rFonts w:ascii="Calibri" w:eastAsia="Calibri" w:hAnsi="Calibri"/>
                                <w:b/>
                                <w:bCs/>
                                <w:color w:val="000000" w:themeColor="text1"/>
                                <w:kern w:val="24"/>
                              </w:rPr>
                              <w:t>Direct Award – Further Information</w:t>
                            </w:r>
                          </w:p>
                          <w:p w14:paraId="17582A45"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Direct award may be suitable for low value, ad hoc requirements.</w:t>
                            </w:r>
                          </w:p>
                          <w:p w14:paraId="2C5A5E3A"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It is not a route for bypassing competition.</w:t>
                            </w:r>
                          </w:p>
                          <w:p w14:paraId="21DDA3A6"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It eliminates the option for any further reductions in price.</w:t>
                            </w:r>
                          </w:p>
                          <w:p w14:paraId="4EDBE335"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The price quoted on the rate cards are the prices you will pay.</w:t>
                            </w:r>
                          </w:p>
                        </w:txbxContent>
                      </wps:txbx>
                      <wps:bodyPr>
                        <a:spAutoFit/>
                      </wps:bodyPr>
                    </wps:wsp>
                  </a:graphicData>
                </a:graphic>
              </wp:anchor>
            </w:drawing>
          </mc:Choice>
          <mc:Fallback xmlns:w15="http://schemas.microsoft.com/office/word/2012/wordml">
            <w:pict>
              <v:rect w14:anchorId="513EBAC0" id="Rectangle 4" o:spid="_x0000_s1034" style="position:absolute;margin-left:-14.65pt;margin-top:8.35pt;width:411pt;height:92.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" fillcolor="#9cc2e5 [1940]" stroked="f">
                <v:textbox style="mso-fit-shape-to-text:t">
                  <w:txbxContent>
                    <w:p w14:paraId="62D4C360" w14:textId="77777777" w:rsidR="00DC5B79" w:rsidRDefault="00DC5B79" w:rsidP="00DC5B79">
                      <w:pPr>
                        <w:pStyle w:val="NormalWeb"/>
                        <w:spacing w:before="0" w:beforeAutospacing="0" w:after="160" w:afterAutospacing="0" w:line="256" w:lineRule="auto"/>
                      </w:pPr>
                      <w:r>
                        <w:rPr>
                          <w:rFonts w:ascii="Calibri" w:eastAsia="Calibri" w:hAnsi="Calibri"/>
                          <w:b/>
                          <w:bCs/>
                          <w:color w:val="000000" w:themeColor="text1"/>
                          <w:kern w:val="24"/>
                        </w:rPr>
                        <w:t>Direct Award – Further Information</w:t>
                      </w:r>
                    </w:p>
                    <w:p w14:paraId="17582A45"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Direct award may be suitable for low value, ad hoc requirements.</w:t>
                      </w:r>
                    </w:p>
                    <w:p w14:paraId="2C5A5E3A"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It is not a route for bypassing competition.</w:t>
                      </w:r>
                    </w:p>
                    <w:p w14:paraId="21DDA3A6"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It eliminates the option for any further reductions in price.</w:t>
                      </w:r>
                    </w:p>
                    <w:p w14:paraId="4EDBE335" w14:textId="77777777" w:rsidR="00DC5B79" w:rsidRDefault="00DC5B79" w:rsidP="00DC5B79">
                      <w:pPr>
                        <w:pStyle w:val="ListParagraph"/>
                        <w:numPr>
                          <w:ilvl w:val="0"/>
                          <w:numId w:val="1"/>
                        </w:numPr>
                        <w:spacing w:line="256" w:lineRule="auto"/>
                        <w:jc w:val="both"/>
                        <w:rPr>
                          <w:rFonts w:eastAsia="Times New Roman"/>
                        </w:rPr>
                      </w:pPr>
                      <w:r>
                        <w:rPr>
                          <w:rFonts w:ascii="Calibri" w:eastAsia="Calibri" w:hAnsi="Calibri"/>
                          <w:color w:val="000000" w:themeColor="text1"/>
                          <w:kern w:val="24"/>
                        </w:rPr>
                        <w:t>The price quoted on the rate cards are the prices you will pay.</w:t>
                      </w:r>
                    </w:p>
                  </w:txbxContent>
                </v:textbox>
              </v:rect>
            </w:pict>
          </mc:Fallback>
        </mc:AlternateContent>
      </w:r>
    </w:p>
    <w:p w14:paraId="2C71ED69" w14:textId="0D50E2E4" w:rsidR="001B78AD" w:rsidRDefault="001B78AD"/>
    <w:p w14:paraId="29ADABEA" w14:textId="77777777" w:rsidR="001B78AD" w:rsidRDefault="001B78AD"/>
    <w:p w14:paraId="06A8F086" w14:textId="77777777" w:rsidR="001B78AD" w:rsidRDefault="001B78AD"/>
    <w:p w14:paraId="1A200738" w14:textId="77777777" w:rsidR="001B78AD" w:rsidRDefault="00D72332">
      <w:r w:rsidRPr="00F11DDE">
        <w:rPr>
          <w:noProof/>
          <w:lang w:val="en-US"/>
        </w:rPr>
        <w:lastRenderedPageBreak/>
        <mc:AlternateContent>
          <mc:Choice Requires="wps">
            <w:drawing>
              <wp:anchor distT="0" distB="0" distL="114300" distR="114300" simplePos="0" relativeHeight="251680768" behindDoc="0" locked="0" layoutInCell="1" allowOverlap="1" wp14:anchorId="06EF99B6" wp14:editId="30E89497">
                <wp:simplePos x="0" y="0"/>
                <wp:positionH relativeFrom="margin">
                  <wp:posOffset>-185737</wp:posOffset>
                </wp:positionH>
                <wp:positionV relativeFrom="paragraph">
                  <wp:posOffset>-152400</wp:posOffset>
                </wp:positionV>
                <wp:extent cx="6172200" cy="1088390"/>
                <wp:effectExtent l="0" t="0" r="0" b="0"/>
                <wp:wrapNone/>
                <wp:docPr id="8" name="Rectangle 7"/>
                <wp:cNvGraphicFramePr/>
                <a:graphic xmlns:a="http://schemas.openxmlformats.org/drawingml/2006/main">
                  <a:graphicData uri="http://schemas.microsoft.com/office/word/2010/wordprocessingShape">
                    <wps:wsp>
                      <wps:cNvSpPr/>
                      <wps:spPr>
                        <a:xfrm>
                          <a:off x="0" y="0"/>
                          <a:ext cx="6172200" cy="1088390"/>
                        </a:xfrm>
                        <a:prstGeom prst="rect">
                          <a:avLst/>
                        </a:prstGeom>
                      </wps:spPr>
                      <wps:txbx>
                        <w:txbxContent>
                          <w:p w14:paraId="25FF4443" w14:textId="77777777" w:rsidR="00F11DDE" w:rsidRPr="00F11DDE" w:rsidRDefault="00F11DDE" w:rsidP="00F11DDE">
                            <w:pPr>
                              <w:pStyle w:val="NormalWeb"/>
                              <w:spacing w:before="0" w:beforeAutospacing="0" w:after="160" w:afterAutospacing="0" w:line="256" w:lineRule="auto"/>
                              <w:rPr>
                                <w:sz w:val="20"/>
                              </w:rPr>
                            </w:pPr>
                            <w:r w:rsidRPr="00F11DDE">
                              <w:rPr>
                                <w:rFonts w:ascii="Calibri" w:eastAsia="Calibri" w:hAnsi="Calibri"/>
                                <w:b/>
                                <w:bCs/>
                                <w:color w:val="000000" w:themeColor="text1"/>
                                <w:kern w:val="24"/>
                                <w:szCs w:val="32"/>
                              </w:rPr>
                              <w:t>4. What shall I include in my Statement of Requirements/Specification?</w:t>
                            </w:r>
                          </w:p>
                          <w:p w14:paraId="4CEA939C" w14:textId="158AA70C" w:rsidR="00F11DDE" w:rsidRPr="00F11DDE" w:rsidRDefault="005C2819" w:rsidP="00F11DDE">
                            <w:pPr>
                              <w:pStyle w:val="NormalWeb"/>
                              <w:spacing w:before="0" w:beforeAutospacing="0" w:after="160" w:afterAutospacing="0" w:line="256" w:lineRule="auto"/>
                              <w:jc w:val="both"/>
                              <w:rPr>
                                <w:sz w:val="20"/>
                              </w:rPr>
                            </w:pPr>
                            <w:r>
                              <w:rPr>
                                <w:rFonts w:ascii="Calibri" w:eastAsia="Calibri" w:hAnsi="Calibri"/>
                                <w:color w:val="000000" w:themeColor="text1"/>
                                <w:kern w:val="24"/>
                                <w:szCs w:val="32"/>
                              </w:rPr>
                              <w:t xml:space="preserve">See the “tips for creating you specification” document on the CCS </w:t>
                            </w:r>
                            <w:r w:rsidR="00794FA2">
                              <w:rPr>
                                <w:rFonts w:ascii="Calibri" w:eastAsia="Calibri" w:hAnsi="Calibri"/>
                                <w:color w:val="000000" w:themeColor="text1"/>
                                <w:kern w:val="24"/>
                                <w:szCs w:val="32"/>
                              </w:rPr>
                              <w:t>website for</w:t>
                            </w:r>
                            <w:r w:rsidR="00F11DDE" w:rsidRPr="00F11DDE">
                              <w:rPr>
                                <w:rFonts w:ascii="Calibri" w:eastAsia="Calibri" w:hAnsi="Calibri"/>
                                <w:color w:val="000000" w:themeColor="text1"/>
                                <w:kern w:val="24"/>
                                <w:szCs w:val="32"/>
                              </w:rPr>
                              <w:t xml:space="preserve"> </w:t>
                            </w:r>
                            <w:r w:rsidR="00794FA2">
                              <w:rPr>
                                <w:rFonts w:ascii="Calibri" w:eastAsia="Calibri" w:hAnsi="Calibri"/>
                                <w:color w:val="000000" w:themeColor="text1"/>
                                <w:kern w:val="24"/>
                                <w:szCs w:val="32"/>
                              </w:rPr>
                              <w:t xml:space="preserve">further guidance about </w:t>
                            </w:r>
                            <w:r w:rsidR="00F11DDE" w:rsidRPr="00F11DDE">
                              <w:rPr>
                                <w:rFonts w:ascii="Calibri" w:eastAsia="Calibri" w:hAnsi="Calibri"/>
                                <w:color w:val="000000" w:themeColor="text1"/>
                                <w:kern w:val="24"/>
                                <w:szCs w:val="32"/>
                              </w:rPr>
                              <w:t>the information you may wish to include when developing your Statement of Requirements/Specification.</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06EF99B6" id="Rectangle 7" o:spid="_x0000_s1035" style="position:absolute;margin-left:-14.6pt;margin-top:-12pt;width:486pt;height:119.0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" filled="f" stroked="f">
                <v:textbox style="mso-fit-shape-to-text:t">
                  <w:txbxContent>
                    <w:p w14:paraId="25FF4443" w14:textId="77777777" w:rsidR="00F11DDE" w:rsidRPr="00F11DDE" w:rsidRDefault="00F11DDE" w:rsidP="00F11DDE">
                      <w:pPr>
                        <w:pStyle w:val="NormalWeb"/>
                        <w:spacing w:before="0" w:beforeAutospacing="0" w:after="160" w:afterAutospacing="0" w:line="256" w:lineRule="auto"/>
                        <w:rPr>
                          <w:sz w:val="20"/>
                        </w:rPr>
                      </w:pPr>
                      <w:r w:rsidRPr="00F11DDE">
                        <w:rPr>
                          <w:rFonts w:ascii="Calibri" w:eastAsia="Calibri" w:hAnsi="Calibri"/>
                          <w:b/>
                          <w:bCs/>
                          <w:color w:val="000000" w:themeColor="text1"/>
                          <w:kern w:val="24"/>
                          <w:szCs w:val="32"/>
                        </w:rPr>
                        <w:t>4. What shall I include in my Statement of Requirements/Specification?</w:t>
                      </w:r>
                    </w:p>
                    <w:p w14:paraId="4CEA939C" w14:textId="158AA70C" w:rsidR="00F11DDE" w:rsidRPr="00F11DDE" w:rsidRDefault="005C2819" w:rsidP="00F11DDE">
                      <w:pPr>
                        <w:pStyle w:val="NormalWeb"/>
                        <w:spacing w:before="0" w:beforeAutospacing="0" w:after="160" w:afterAutospacing="0" w:line="256" w:lineRule="auto"/>
                        <w:jc w:val="both"/>
                        <w:rPr>
                          <w:sz w:val="20"/>
                        </w:rPr>
                      </w:pPr>
                      <w:r>
                        <w:rPr>
                          <w:rFonts w:ascii="Calibri" w:eastAsia="Calibri" w:hAnsi="Calibri"/>
                          <w:color w:val="000000" w:themeColor="text1"/>
                          <w:kern w:val="24"/>
                          <w:szCs w:val="32"/>
                        </w:rPr>
                        <w:t xml:space="preserve">See the “tips for creating you specification” document on the CCS </w:t>
                      </w:r>
                      <w:r w:rsidR="00794FA2">
                        <w:rPr>
                          <w:rFonts w:ascii="Calibri" w:eastAsia="Calibri" w:hAnsi="Calibri"/>
                          <w:color w:val="000000" w:themeColor="text1"/>
                          <w:kern w:val="24"/>
                          <w:szCs w:val="32"/>
                        </w:rPr>
                        <w:t>website for</w:t>
                      </w:r>
                      <w:r w:rsidR="00F11DDE" w:rsidRPr="00F11DDE">
                        <w:rPr>
                          <w:rFonts w:ascii="Calibri" w:eastAsia="Calibri" w:hAnsi="Calibri"/>
                          <w:color w:val="000000" w:themeColor="text1"/>
                          <w:kern w:val="24"/>
                          <w:szCs w:val="32"/>
                        </w:rPr>
                        <w:t xml:space="preserve"> </w:t>
                      </w:r>
                      <w:r w:rsidR="00794FA2">
                        <w:rPr>
                          <w:rFonts w:ascii="Calibri" w:eastAsia="Calibri" w:hAnsi="Calibri"/>
                          <w:color w:val="000000" w:themeColor="text1"/>
                          <w:kern w:val="24"/>
                          <w:szCs w:val="32"/>
                        </w:rPr>
                        <w:t xml:space="preserve">further guidance about </w:t>
                      </w:r>
                      <w:r w:rsidR="00F11DDE" w:rsidRPr="00F11DDE">
                        <w:rPr>
                          <w:rFonts w:ascii="Calibri" w:eastAsia="Calibri" w:hAnsi="Calibri"/>
                          <w:color w:val="000000" w:themeColor="text1"/>
                          <w:kern w:val="24"/>
                          <w:szCs w:val="32"/>
                        </w:rPr>
                        <w:t>the information you may wish to include when developing your Statement of Requirements/Specification.</w:t>
                      </w:r>
                    </w:p>
                  </w:txbxContent>
                </v:textbox>
                <w10:wrap anchorx="margin"/>
              </v:rect>
            </w:pict>
          </mc:Fallback>
        </mc:AlternateContent>
      </w:r>
    </w:p>
    <w:p w14:paraId="59C1AE35" w14:textId="77777777" w:rsidR="00DC5B79" w:rsidRDefault="00DC5B79"/>
    <w:p w14:paraId="7645104D" w14:textId="77777777" w:rsidR="00DC5B79" w:rsidRDefault="00DC5B79"/>
    <w:p w14:paraId="528F4D23" w14:textId="77777777" w:rsidR="00DC5B79" w:rsidRDefault="00B12DDA">
      <w:r w:rsidRPr="00F11DDE">
        <w:rPr>
          <w:noProof/>
          <w:lang w:val="en-US"/>
        </w:rPr>
        <mc:AlternateContent>
          <mc:Choice Requires="wps">
            <w:drawing>
              <wp:anchor distT="0" distB="0" distL="114300" distR="114300" simplePos="0" relativeHeight="251681792" behindDoc="0" locked="0" layoutInCell="1" allowOverlap="1" wp14:anchorId="6599248B" wp14:editId="3F1BD179">
                <wp:simplePos x="0" y="0"/>
                <wp:positionH relativeFrom="margin">
                  <wp:align>center</wp:align>
                </wp:positionH>
                <wp:positionV relativeFrom="paragraph">
                  <wp:posOffset>100648</wp:posOffset>
                </wp:positionV>
                <wp:extent cx="6143625" cy="890270"/>
                <wp:effectExtent l="0" t="0" r="0" b="0"/>
                <wp:wrapNone/>
                <wp:docPr id="18" name="Rectangle 8"/>
                <wp:cNvGraphicFramePr/>
                <a:graphic xmlns:a="http://schemas.openxmlformats.org/drawingml/2006/main">
                  <a:graphicData uri="http://schemas.microsoft.com/office/word/2010/wordprocessingShape">
                    <wps:wsp>
                      <wps:cNvSpPr/>
                      <wps:spPr>
                        <a:xfrm>
                          <a:off x="0" y="0"/>
                          <a:ext cx="6143625" cy="890270"/>
                        </a:xfrm>
                        <a:prstGeom prst="rect">
                          <a:avLst/>
                        </a:prstGeom>
                      </wps:spPr>
                      <wps:txbx>
                        <w:txbxContent>
                          <w:p w14:paraId="15EAC3AA" w14:textId="77777777" w:rsidR="00F11DDE" w:rsidRPr="00F11DDE" w:rsidRDefault="00F11DDE" w:rsidP="00F11DDE">
                            <w:pPr>
                              <w:pStyle w:val="NormalWeb"/>
                              <w:spacing w:before="0" w:beforeAutospacing="0" w:after="160" w:afterAutospacing="0" w:line="256" w:lineRule="auto"/>
                              <w:jc w:val="both"/>
                              <w:rPr>
                                <w:sz w:val="20"/>
                              </w:rPr>
                            </w:pPr>
                            <w:r w:rsidRPr="00F11DDE">
                              <w:rPr>
                                <w:rFonts w:ascii="Calibri" w:eastAsia="Calibri" w:hAnsi="Calibri"/>
                                <w:b/>
                                <w:bCs/>
                                <w:color w:val="000000" w:themeColor="text1"/>
                                <w:kern w:val="24"/>
                                <w:szCs w:val="32"/>
                              </w:rPr>
                              <w:t>5. How long shall I allow for running a further competition?</w:t>
                            </w:r>
                          </w:p>
                          <w:p w14:paraId="6A610821" w14:textId="77777777" w:rsidR="00F11DDE" w:rsidRPr="00F11DDE" w:rsidRDefault="00F11DDE" w:rsidP="00F11DDE">
                            <w:pPr>
                              <w:pStyle w:val="NormalWeb"/>
                              <w:spacing w:before="0" w:beforeAutospacing="0" w:after="160" w:afterAutospacing="0" w:line="256" w:lineRule="auto"/>
                              <w:jc w:val="both"/>
                              <w:rPr>
                                <w:sz w:val="20"/>
                              </w:rPr>
                            </w:pPr>
                            <w:r w:rsidRPr="00F11DDE">
                              <w:rPr>
                                <w:rFonts w:ascii="Calibri" w:eastAsia="Calibri" w:hAnsi="Calibri"/>
                                <w:color w:val="000000" w:themeColor="text1"/>
                                <w:kern w:val="24"/>
                                <w:szCs w:val="32"/>
                              </w:rPr>
                              <w:t>This will depend on the complexity of your requirement. Allow enough time for the supplier to be able to return all of the information requested.</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6599248B" id="Rectangle 8" o:spid="_x0000_s1036" style="position:absolute;margin-left:0;margin-top:7.95pt;width:483.75pt;height:98.35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" filled="f" stroked="f">
                <v:textbox style="mso-fit-shape-to-text:t">
                  <w:txbxContent>
                    <w:p w14:paraId="15EAC3AA" w14:textId="77777777" w:rsidR="00F11DDE" w:rsidRPr="00F11DDE" w:rsidRDefault="00F11DDE" w:rsidP="00F11DDE">
                      <w:pPr>
                        <w:pStyle w:val="NormalWeb"/>
                        <w:spacing w:before="0" w:beforeAutospacing="0" w:after="160" w:afterAutospacing="0" w:line="256" w:lineRule="auto"/>
                        <w:jc w:val="both"/>
                        <w:rPr>
                          <w:sz w:val="20"/>
                        </w:rPr>
                      </w:pPr>
                      <w:r w:rsidRPr="00F11DDE">
                        <w:rPr>
                          <w:rFonts w:ascii="Calibri" w:eastAsia="Calibri" w:hAnsi="Calibri"/>
                          <w:b/>
                          <w:bCs/>
                          <w:color w:val="000000" w:themeColor="text1"/>
                          <w:kern w:val="24"/>
                          <w:szCs w:val="32"/>
                        </w:rPr>
                        <w:t>5. How long shall I allow for running a further competition?</w:t>
                      </w:r>
                    </w:p>
                    <w:p w14:paraId="6A610821" w14:textId="77777777" w:rsidR="00F11DDE" w:rsidRPr="00F11DDE" w:rsidRDefault="00F11DDE" w:rsidP="00F11DDE">
                      <w:pPr>
                        <w:pStyle w:val="NormalWeb"/>
                        <w:spacing w:before="0" w:beforeAutospacing="0" w:after="160" w:afterAutospacing="0" w:line="256" w:lineRule="auto"/>
                        <w:jc w:val="both"/>
                        <w:rPr>
                          <w:sz w:val="20"/>
                        </w:rPr>
                      </w:pPr>
                      <w:r w:rsidRPr="00F11DDE">
                        <w:rPr>
                          <w:rFonts w:ascii="Calibri" w:eastAsia="Calibri" w:hAnsi="Calibri"/>
                          <w:color w:val="000000" w:themeColor="text1"/>
                          <w:kern w:val="24"/>
                          <w:szCs w:val="32"/>
                        </w:rPr>
                        <w:t>This will depend on the complexity of your requirement. Allow enough time for the supplier to be able to return all of the information requested.</w:t>
                      </w:r>
                    </w:p>
                  </w:txbxContent>
                </v:textbox>
                <w10:wrap anchorx="margin"/>
              </v:rect>
            </w:pict>
          </mc:Fallback>
        </mc:AlternateContent>
      </w:r>
    </w:p>
    <w:p w14:paraId="5E8F1898" w14:textId="77777777" w:rsidR="00DC5B79" w:rsidRDefault="00DC5B79"/>
    <w:p w14:paraId="32AF7A1A" w14:textId="77777777" w:rsidR="00DC5B79" w:rsidRDefault="00DC5B79"/>
    <w:p w14:paraId="10EC0D17" w14:textId="77777777" w:rsidR="00DC5B79" w:rsidRDefault="00DC5B79"/>
    <w:p w14:paraId="4ABEF66F" w14:textId="77777777" w:rsidR="00DC5B79" w:rsidRDefault="00B12DDA">
      <w:r w:rsidRPr="00F11DDE">
        <w:rPr>
          <w:noProof/>
          <w:lang w:val="en-US"/>
        </w:rPr>
        <mc:AlternateContent>
          <mc:Choice Requires="wps">
            <w:drawing>
              <wp:anchor distT="0" distB="0" distL="114300" distR="114300" simplePos="0" relativeHeight="251679744" behindDoc="0" locked="0" layoutInCell="1" allowOverlap="1" wp14:anchorId="293FD4CB" wp14:editId="10D32E50">
                <wp:simplePos x="0" y="0"/>
                <wp:positionH relativeFrom="column">
                  <wp:posOffset>-185420</wp:posOffset>
                </wp:positionH>
                <wp:positionV relativeFrom="paragraph">
                  <wp:posOffset>90170</wp:posOffset>
                </wp:positionV>
                <wp:extent cx="6000750" cy="890270"/>
                <wp:effectExtent l="0" t="0" r="0" b="0"/>
                <wp:wrapNone/>
                <wp:docPr id="17" name="Rectangle 6"/>
                <wp:cNvGraphicFramePr/>
                <a:graphic xmlns:a="http://schemas.openxmlformats.org/drawingml/2006/main">
                  <a:graphicData uri="http://schemas.microsoft.com/office/word/2010/wordprocessingShape">
                    <wps:wsp>
                      <wps:cNvSpPr/>
                      <wps:spPr>
                        <a:xfrm>
                          <a:off x="0" y="0"/>
                          <a:ext cx="6000750" cy="890270"/>
                        </a:xfrm>
                        <a:prstGeom prst="rect">
                          <a:avLst/>
                        </a:prstGeom>
                      </wps:spPr>
                      <wps:txbx>
                        <w:txbxContent>
                          <w:p w14:paraId="3732AE4C" w14:textId="77777777" w:rsidR="00F11DDE" w:rsidRPr="00F11DDE" w:rsidRDefault="00F11DDE" w:rsidP="00F11DDE">
                            <w:pPr>
                              <w:pStyle w:val="NormalWeb"/>
                              <w:spacing w:before="0" w:beforeAutospacing="0" w:after="160" w:afterAutospacing="0" w:line="256" w:lineRule="auto"/>
                              <w:rPr>
                                <w:sz w:val="20"/>
                              </w:rPr>
                            </w:pPr>
                            <w:r w:rsidRPr="00F11DDE">
                              <w:rPr>
                                <w:rFonts w:ascii="Calibri" w:eastAsia="Calibri" w:hAnsi="Calibri"/>
                                <w:b/>
                                <w:bCs/>
                                <w:color w:val="000000" w:themeColor="text1"/>
                                <w:kern w:val="24"/>
                                <w:szCs w:val="32"/>
                              </w:rPr>
                              <w:t>6. How do I conduct a further competition?</w:t>
                            </w:r>
                          </w:p>
                          <w:p w14:paraId="2E557B51" w14:textId="6F96D3EC" w:rsidR="00F11DDE" w:rsidRPr="00F11DDE" w:rsidRDefault="00F13C8D" w:rsidP="00F11DDE">
                            <w:pPr>
                              <w:pStyle w:val="NormalWeb"/>
                              <w:spacing w:before="0" w:beforeAutospacing="0" w:after="160" w:afterAutospacing="0" w:line="256" w:lineRule="auto"/>
                              <w:jc w:val="both"/>
                              <w:rPr>
                                <w:sz w:val="20"/>
                              </w:rPr>
                            </w:pPr>
                            <w:r>
                              <w:rPr>
                                <w:rFonts w:ascii="Calibri" w:eastAsia="Calibri" w:hAnsi="Calibri"/>
                                <w:color w:val="000000" w:themeColor="text1"/>
                                <w:kern w:val="24"/>
                                <w:szCs w:val="32"/>
                              </w:rPr>
                              <w:t>The Framework Guidance Document, available on our website,</w:t>
                            </w:r>
                            <w:r w:rsidR="003F73E6">
                              <w:rPr>
                                <w:rFonts w:ascii="Calibri" w:eastAsia="Calibri" w:hAnsi="Calibri"/>
                                <w:color w:val="000000" w:themeColor="text1"/>
                                <w:kern w:val="24"/>
                                <w:szCs w:val="32"/>
                              </w:rPr>
                              <w:t xml:space="preserve"> </w:t>
                            </w:r>
                            <w:r>
                              <w:rPr>
                                <w:rFonts w:ascii="Calibri" w:eastAsia="Calibri" w:hAnsi="Calibri"/>
                                <w:color w:val="000000" w:themeColor="text1"/>
                                <w:kern w:val="24"/>
                                <w:szCs w:val="32"/>
                              </w:rPr>
                              <w:t>offers</w:t>
                            </w:r>
                            <w:r w:rsidR="00F11DDE" w:rsidRPr="00F11DDE">
                              <w:rPr>
                                <w:rFonts w:ascii="Calibri" w:eastAsia="Calibri" w:hAnsi="Calibri"/>
                                <w:color w:val="000000" w:themeColor="text1"/>
                                <w:kern w:val="24"/>
                                <w:szCs w:val="32"/>
                              </w:rPr>
                              <w:t xml:space="preserve"> guidance on how further competition works and important factors to consider.</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293FD4CB" id="Rectangle 6" o:spid="_x0000_s1037" style="position:absolute;margin-left:-14.6pt;margin-top:7.1pt;width:472.5pt;height:77.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" filled="f" stroked="f">
                <v:textbox style="mso-fit-shape-to-text:t">
                  <w:txbxContent>
                    <w:p w14:paraId="3732AE4C" w14:textId="77777777" w:rsidR="00F11DDE" w:rsidRPr="00F11DDE" w:rsidRDefault="00F11DDE" w:rsidP="00F11DDE">
                      <w:pPr>
                        <w:pStyle w:val="NormalWeb"/>
                        <w:spacing w:before="0" w:beforeAutospacing="0" w:after="160" w:afterAutospacing="0" w:line="256" w:lineRule="auto"/>
                        <w:rPr>
                          <w:sz w:val="20"/>
                        </w:rPr>
                      </w:pPr>
                      <w:r w:rsidRPr="00F11DDE">
                        <w:rPr>
                          <w:rFonts w:ascii="Calibri" w:eastAsia="Calibri" w:hAnsi="Calibri"/>
                          <w:b/>
                          <w:bCs/>
                          <w:color w:val="000000" w:themeColor="text1"/>
                          <w:kern w:val="24"/>
                          <w:szCs w:val="32"/>
                        </w:rPr>
                        <w:t>6. How do I conduct a further competition?</w:t>
                      </w:r>
                    </w:p>
                    <w:p w14:paraId="2E557B51" w14:textId="6F96D3EC" w:rsidR="00F11DDE" w:rsidRPr="00F11DDE" w:rsidRDefault="00F13C8D" w:rsidP="00F11DDE">
                      <w:pPr>
                        <w:pStyle w:val="NormalWeb"/>
                        <w:spacing w:before="0" w:beforeAutospacing="0" w:after="160" w:afterAutospacing="0" w:line="256" w:lineRule="auto"/>
                        <w:jc w:val="both"/>
                        <w:rPr>
                          <w:sz w:val="20"/>
                        </w:rPr>
                      </w:pPr>
                      <w:r>
                        <w:rPr>
                          <w:rFonts w:ascii="Calibri" w:eastAsia="Calibri" w:hAnsi="Calibri"/>
                          <w:color w:val="000000" w:themeColor="text1"/>
                          <w:kern w:val="24"/>
                          <w:szCs w:val="32"/>
                        </w:rPr>
                        <w:t>The Framework Guidance Document, available on our website,</w:t>
                      </w:r>
                      <w:r w:rsidR="003F73E6">
                        <w:rPr>
                          <w:rFonts w:ascii="Calibri" w:eastAsia="Calibri" w:hAnsi="Calibri"/>
                          <w:color w:val="000000" w:themeColor="text1"/>
                          <w:kern w:val="24"/>
                          <w:szCs w:val="32"/>
                        </w:rPr>
                        <w:t xml:space="preserve"> </w:t>
                      </w:r>
                      <w:r>
                        <w:rPr>
                          <w:rFonts w:ascii="Calibri" w:eastAsia="Calibri" w:hAnsi="Calibri"/>
                          <w:color w:val="000000" w:themeColor="text1"/>
                          <w:kern w:val="24"/>
                          <w:szCs w:val="32"/>
                        </w:rPr>
                        <w:t>offers</w:t>
                      </w:r>
                      <w:r w:rsidR="00F11DDE" w:rsidRPr="00F11DDE">
                        <w:rPr>
                          <w:rFonts w:ascii="Calibri" w:eastAsia="Calibri" w:hAnsi="Calibri"/>
                          <w:color w:val="000000" w:themeColor="text1"/>
                          <w:kern w:val="24"/>
                          <w:szCs w:val="32"/>
                        </w:rPr>
                        <w:t xml:space="preserve"> guidance on how further competition works and important factors to consider.</w:t>
                      </w:r>
                    </w:p>
                  </w:txbxContent>
                </v:textbox>
              </v:rect>
            </w:pict>
          </mc:Fallback>
        </mc:AlternateContent>
      </w:r>
    </w:p>
    <w:p w14:paraId="1B00DA51" w14:textId="77777777" w:rsidR="00DC5B79" w:rsidRDefault="00DC5B79"/>
    <w:p w14:paraId="0AC40EAD" w14:textId="77777777" w:rsidR="00DC5B79" w:rsidRDefault="00DC5B79"/>
    <w:p w14:paraId="1E73ADA2" w14:textId="77777777" w:rsidR="00DC5B79" w:rsidRDefault="00B12DDA">
      <w:r w:rsidRPr="00B12DDA">
        <w:rPr>
          <w:noProof/>
          <w:lang w:val="en-US"/>
        </w:rPr>
        <mc:AlternateContent>
          <mc:Choice Requires="wps">
            <w:drawing>
              <wp:anchor distT="0" distB="0" distL="114300" distR="114300" simplePos="0" relativeHeight="251683840" behindDoc="0" locked="0" layoutInCell="1" allowOverlap="1" wp14:anchorId="10A4803E" wp14:editId="11D88173">
                <wp:simplePos x="0" y="0"/>
                <wp:positionH relativeFrom="column">
                  <wp:posOffset>-190500</wp:posOffset>
                </wp:positionH>
                <wp:positionV relativeFrom="paragraph">
                  <wp:posOffset>214313</wp:posOffset>
                </wp:positionV>
                <wp:extent cx="3865880" cy="391795"/>
                <wp:effectExtent l="0" t="0" r="0" b="0"/>
                <wp:wrapNone/>
                <wp:docPr id="23" name="Rectangle 22"/>
                <wp:cNvGraphicFramePr/>
                <a:graphic xmlns:a="http://schemas.openxmlformats.org/drawingml/2006/main">
                  <a:graphicData uri="http://schemas.microsoft.com/office/word/2010/wordprocessingShape">
                    <wps:wsp>
                      <wps:cNvSpPr/>
                      <wps:spPr>
                        <a:xfrm>
                          <a:off x="0" y="0"/>
                          <a:ext cx="3865880" cy="391795"/>
                        </a:xfrm>
                        <a:prstGeom prst="rect">
                          <a:avLst/>
                        </a:prstGeom>
                      </wps:spPr>
                      <wps:txbx>
                        <w:txbxContent>
                          <w:p w14:paraId="69D687AF" w14:textId="77777777" w:rsidR="00B12DDA" w:rsidRPr="00B12DDA" w:rsidRDefault="00B12DDA" w:rsidP="00B12DDA">
                            <w:pPr>
                              <w:pStyle w:val="NormalWeb"/>
                              <w:spacing w:before="0" w:beforeAutospacing="0" w:after="160" w:afterAutospacing="0" w:line="256" w:lineRule="auto"/>
                              <w:rPr>
                                <w:sz w:val="20"/>
                              </w:rPr>
                            </w:pPr>
                            <w:r w:rsidRPr="00B12DDA">
                              <w:rPr>
                                <w:rFonts w:ascii="Calibri" w:eastAsia="Calibri" w:hAnsi="Calibri"/>
                                <w:b/>
                                <w:bCs/>
                                <w:color w:val="000000" w:themeColor="text1"/>
                                <w:kern w:val="24"/>
                                <w:szCs w:val="32"/>
                              </w:rPr>
                              <w:t>7. What are framework agreements and call-off contracts?</w:t>
                            </w:r>
                          </w:p>
                        </w:txbxContent>
                      </wps:txbx>
                      <wps:bodyPr wrap="none">
                        <a:spAutoFit/>
                      </wps:bodyPr>
                    </wps:wsp>
                  </a:graphicData>
                </a:graphic>
              </wp:anchor>
            </w:drawing>
          </mc:Choice>
          <mc:Fallback xmlns:w15="http://schemas.microsoft.com/office/word/2012/wordml">
            <w:pict>
              <v:rect w14:anchorId="10A4803E" id="Rectangle 22" o:spid="_x0000_s1038" style="position:absolute;margin-left:-15pt;margin-top:16.9pt;width:415.6pt;height:28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" filled="f" stroked="f">
                <v:textbox style="mso-fit-shape-to-text:t">
                  <w:txbxContent>
                    <w:p w14:paraId="69D687AF" w14:textId="77777777" w:rsidR="00B12DDA" w:rsidRPr="00B12DDA" w:rsidRDefault="00B12DDA" w:rsidP="00B12DDA">
                      <w:pPr>
                        <w:pStyle w:val="NormalWeb"/>
                        <w:spacing w:before="0" w:beforeAutospacing="0" w:after="160" w:afterAutospacing="0" w:line="256" w:lineRule="auto"/>
                        <w:rPr>
                          <w:sz w:val="20"/>
                        </w:rPr>
                      </w:pPr>
                      <w:r w:rsidRPr="00B12DDA">
                        <w:rPr>
                          <w:rFonts w:ascii="Calibri" w:eastAsia="Calibri" w:hAnsi="Calibri"/>
                          <w:b/>
                          <w:bCs/>
                          <w:color w:val="000000" w:themeColor="text1"/>
                          <w:kern w:val="24"/>
                          <w:szCs w:val="32"/>
                        </w:rPr>
                        <w:t>7. What are framework agreements and call-off contracts?</w:t>
                      </w:r>
                    </w:p>
                  </w:txbxContent>
                </v:textbox>
              </v:rect>
            </w:pict>
          </mc:Fallback>
        </mc:AlternateContent>
      </w:r>
    </w:p>
    <w:p w14:paraId="56D8EED3" w14:textId="77777777" w:rsidR="00DC5B79" w:rsidRDefault="00DC5B79"/>
    <w:p w14:paraId="5B4EFFB9" w14:textId="77777777" w:rsidR="00DC5B79" w:rsidRDefault="00B12DDA">
      <w:r w:rsidRPr="00B12DDA">
        <w:rPr>
          <w:noProof/>
          <w:lang w:val="en-US"/>
        </w:rPr>
        <mc:AlternateContent>
          <mc:Choice Requires="wpg">
            <w:drawing>
              <wp:anchor distT="0" distB="0" distL="114300" distR="114300" simplePos="0" relativeHeight="251684864" behindDoc="0" locked="0" layoutInCell="1" allowOverlap="1" wp14:anchorId="39EAD1B9" wp14:editId="007C81D9">
                <wp:simplePos x="0" y="0"/>
                <wp:positionH relativeFrom="column">
                  <wp:posOffset>-52388</wp:posOffset>
                </wp:positionH>
                <wp:positionV relativeFrom="paragraph">
                  <wp:posOffset>153353</wp:posOffset>
                </wp:positionV>
                <wp:extent cx="5643244" cy="2113915"/>
                <wp:effectExtent l="19050" t="19050" r="15240" b="38735"/>
                <wp:wrapNone/>
                <wp:docPr id="19" name="Group 23"/>
                <wp:cNvGraphicFramePr/>
                <a:graphic xmlns:a="http://schemas.openxmlformats.org/drawingml/2006/main">
                  <a:graphicData uri="http://schemas.microsoft.com/office/word/2010/wordprocessingGroup">
                    <wpg:wgp>
                      <wpg:cNvGrpSpPr/>
                      <wpg:grpSpPr>
                        <a:xfrm>
                          <a:off x="0" y="0"/>
                          <a:ext cx="5643244" cy="2113915"/>
                          <a:chOff x="0" y="596470"/>
                          <a:chExt cx="5643563" cy="2114549"/>
                        </a:xfrm>
                      </wpg:grpSpPr>
                      <wps:wsp>
                        <wps:cNvPr id="20" name="Text Box 2"/>
                        <wps:cNvSpPr txBox="1">
                          <a:spLocks noChangeArrowheads="1"/>
                        </wps:cNvSpPr>
                        <wps:spPr bwMode="auto">
                          <a:xfrm>
                            <a:off x="1819275" y="596470"/>
                            <a:ext cx="1909445" cy="290195"/>
                          </a:xfrm>
                          <a:prstGeom prst="rect">
                            <a:avLst/>
                          </a:prstGeom>
                          <a:gradFill flip="none" rotWithShape="1">
                            <a:gsLst>
                              <a:gs pos="0">
                                <a:schemeClr val="accent1">
                                  <a:lumMod val="60000"/>
                                  <a:lumOff val="40000"/>
                                </a:schemeClr>
                              </a:gs>
                              <a:gs pos="99000">
                                <a:schemeClr val="accent1">
                                  <a:lumMod val="40000"/>
                                  <a:lumOff val="60000"/>
                                </a:schemeClr>
                              </a:gs>
                              <a:gs pos="100000">
                                <a:schemeClr val="accent1">
                                  <a:lumMod val="100000"/>
                                </a:schemeClr>
                              </a:gs>
                            </a:gsLst>
                            <a:path path="circle">
                              <a:fillToRect t="100000" r="100000"/>
                            </a:path>
                            <a:tileRect l="-100000" b="-100000"/>
                          </a:gradFill>
                          <a:ln w="9525">
                            <a:solidFill>
                              <a:srgbClr val="000000"/>
                            </a:solidFill>
                            <a:miter lim="800000"/>
                            <a:headEnd/>
                            <a:tailEnd/>
                          </a:ln>
                        </wps:spPr>
                        <wps:txbx>
                          <w:txbxContent>
                            <w:p w14:paraId="7D632A53" w14:textId="77777777" w:rsidR="00B12DDA" w:rsidRDefault="00B12DDA" w:rsidP="00B12DDA">
                              <w:pPr>
                                <w:pStyle w:val="NormalWeb"/>
                                <w:spacing w:before="0" w:beforeAutospacing="0" w:after="160" w:afterAutospacing="0" w:line="256" w:lineRule="auto"/>
                              </w:pPr>
                              <w:r>
                                <w:rPr>
                                  <w:rFonts w:ascii="Calibri" w:eastAsia="Calibri" w:hAnsi="Calibri"/>
                                  <w:color w:val="000000" w:themeColor="text1"/>
                                  <w:kern w:val="24"/>
                                  <w:sz w:val="22"/>
                                  <w:szCs w:val="22"/>
                                </w:rPr>
                                <w:t>Our Frameworks/Agreements</w:t>
                              </w:r>
                            </w:p>
                          </w:txbxContent>
                        </wps:txbx>
                        <wps:bodyPr rot="0" vert="horz" wrap="square" lIns="91440" tIns="45720" rIns="91440" bIns="45720" anchor="t" anchorCtr="0">
                          <a:noAutofit/>
                        </wps:bodyPr>
                      </wps:wsp>
                      <wps:wsp>
                        <wps:cNvPr id="21" name="Text Box 2"/>
                        <wps:cNvSpPr txBox="1">
                          <a:spLocks noChangeArrowheads="1"/>
                        </wps:cNvSpPr>
                        <wps:spPr bwMode="auto">
                          <a:xfrm>
                            <a:off x="847725" y="1510870"/>
                            <a:ext cx="3895725" cy="276225"/>
                          </a:xfrm>
                          <a:prstGeom prst="rect">
                            <a:avLst/>
                          </a:prstGeom>
                          <a:gradFill flip="none" rotWithShape="1">
                            <a:gsLst>
                              <a:gs pos="0">
                                <a:schemeClr val="accent2"/>
                              </a:gs>
                              <a:gs pos="48000">
                                <a:schemeClr val="accent1">
                                  <a:lumMod val="0"/>
                                  <a:lumOff val="100000"/>
                                </a:schemeClr>
                              </a:gs>
                              <a:gs pos="100000">
                                <a:schemeClr val="accent1">
                                  <a:lumMod val="100000"/>
                                </a:schemeClr>
                              </a:gs>
                            </a:gsLst>
                            <a:path path="circle">
                              <a:fillToRect l="100000" t="100000"/>
                            </a:path>
                            <a:tileRect r="-100000" b="-100000"/>
                          </a:gradFill>
                          <a:ln w="9525">
                            <a:solidFill>
                              <a:srgbClr val="000000"/>
                            </a:solidFill>
                            <a:miter lim="800000"/>
                            <a:headEnd/>
                            <a:tailEnd/>
                          </a:ln>
                        </wps:spPr>
                        <wps:txbx>
                          <w:txbxContent>
                            <w:p w14:paraId="3A3A8EC5"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Suppliers</w:t>
                              </w:r>
                            </w:p>
                          </w:txbxContent>
                        </wps:txbx>
                        <wps:bodyPr rot="0" vert="horz" wrap="square" lIns="91440" tIns="45720" rIns="91440" bIns="45720" anchor="t" anchorCtr="0">
                          <a:noAutofit/>
                        </wps:bodyPr>
                      </wps:wsp>
                      <wps:wsp>
                        <wps:cNvPr id="22" name="Text Box 2"/>
                        <wps:cNvSpPr txBox="1">
                          <a:spLocks noChangeArrowheads="1"/>
                        </wps:cNvSpPr>
                        <wps:spPr bwMode="auto">
                          <a:xfrm>
                            <a:off x="847725" y="2415745"/>
                            <a:ext cx="937895" cy="276225"/>
                          </a:xfrm>
                          <a:prstGeom prst="rect">
                            <a:avLst/>
                          </a:prstGeom>
                          <a:gradFill flip="none" rotWithShape="1">
                            <a:gsLst>
                              <a:gs pos="0">
                                <a:schemeClr val="accent2">
                                  <a:lumMod val="0"/>
                                  <a:lumOff val="100000"/>
                                </a:schemeClr>
                              </a:gs>
                              <a:gs pos="6000">
                                <a:schemeClr val="accent2">
                                  <a:lumMod val="0"/>
                                  <a:lumOff val="100000"/>
                                </a:schemeClr>
                              </a:gs>
                              <a:gs pos="100000">
                                <a:schemeClr val="accent2">
                                  <a:lumMod val="100000"/>
                                </a:schemeClr>
                              </a:gs>
                            </a:gsLst>
                            <a:path path="circle">
                              <a:fillToRect l="50000" t="-80000" r="50000" b="180000"/>
                            </a:path>
                            <a:tileRect/>
                          </a:gradFill>
                          <a:ln w="9525">
                            <a:solidFill>
                              <a:srgbClr val="000000"/>
                            </a:solidFill>
                            <a:miter lim="800000"/>
                            <a:headEnd/>
                            <a:tailEnd/>
                          </a:ln>
                        </wps:spPr>
                        <wps:txbx>
                          <w:txbxContent>
                            <w:p w14:paraId="278D126A"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Customer A</w:t>
                              </w:r>
                            </w:p>
                          </w:txbxContent>
                        </wps:txbx>
                        <wps:bodyPr rot="0" vert="horz" wrap="square" lIns="91440" tIns="45720" rIns="91440" bIns="45720" anchor="t" anchorCtr="0">
                          <a:noAutofit/>
                        </wps:bodyPr>
                      </wps:wsp>
                      <wps:wsp>
                        <wps:cNvPr id="24" name="Straight Connector 24"/>
                        <wps:cNvCnPr/>
                        <wps:spPr>
                          <a:xfrm>
                            <a:off x="1171575" y="1191782"/>
                            <a:ext cx="3221831" cy="47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752725" y="886982"/>
                            <a:ext cx="0" cy="6286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1176338" y="1787095"/>
                            <a:ext cx="0" cy="6286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4395788" y="1782332"/>
                            <a:ext cx="0" cy="6286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762250" y="1791857"/>
                            <a:ext cx="0" cy="6286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171575" y="1187020"/>
                            <a:ext cx="2381" cy="30956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4391025" y="1191782"/>
                            <a:ext cx="2381" cy="30956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2"/>
                        <wps:cNvSpPr txBox="1">
                          <a:spLocks noChangeArrowheads="1"/>
                        </wps:cNvSpPr>
                        <wps:spPr bwMode="auto">
                          <a:xfrm rot="16200000">
                            <a:off x="-223838" y="1039383"/>
                            <a:ext cx="852170" cy="285750"/>
                          </a:xfrm>
                          <a:prstGeom prst="rect">
                            <a:avLst/>
                          </a:prstGeom>
                          <a:solidFill>
                            <a:srgbClr val="FFFFFF"/>
                          </a:solidFill>
                          <a:ln w="9525">
                            <a:noFill/>
                            <a:miter lim="800000"/>
                            <a:headEnd/>
                            <a:tailEnd/>
                          </a:ln>
                        </wps:spPr>
                        <wps:txbx>
                          <w:txbxContent>
                            <w:p w14:paraId="564106E3" w14:textId="77777777" w:rsidR="00B12DDA" w:rsidRDefault="00B12DDA" w:rsidP="00B12DDA">
                              <w:pPr>
                                <w:pStyle w:val="NormalWeb"/>
                                <w:spacing w:before="0" w:beforeAutospacing="0" w:after="160" w:afterAutospacing="0" w:line="256" w:lineRule="auto"/>
                              </w:pPr>
                              <w:r>
                                <w:rPr>
                                  <w:rFonts w:ascii="Calibri" w:eastAsia="Calibri" w:hAnsi="Calibri"/>
                                  <w:color w:val="000000" w:themeColor="text1"/>
                                  <w:kern w:val="24"/>
                                  <w:sz w:val="22"/>
                                  <w:szCs w:val="22"/>
                                </w:rPr>
                                <w:t>Framework</w:t>
                              </w:r>
                            </w:p>
                          </w:txbxContent>
                        </wps:txbx>
                        <wps:bodyPr rot="0" vert="horz" wrap="square" lIns="91440" tIns="45720" rIns="91440" bIns="45720" anchor="t" anchorCtr="0">
                          <a:noAutofit/>
                        </wps:bodyPr>
                      </wps:wsp>
                      <wps:wsp>
                        <wps:cNvPr id="32" name="Text Box 2"/>
                        <wps:cNvSpPr txBox="1">
                          <a:spLocks noChangeArrowheads="1"/>
                        </wps:cNvSpPr>
                        <wps:spPr bwMode="auto">
                          <a:xfrm rot="16200000">
                            <a:off x="5038725" y="1877583"/>
                            <a:ext cx="852170" cy="285750"/>
                          </a:xfrm>
                          <a:prstGeom prst="rect">
                            <a:avLst/>
                          </a:prstGeom>
                          <a:solidFill>
                            <a:srgbClr val="FFFFFF"/>
                          </a:solidFill>
                          <a:ln w="9525">
                            <a:noFill/>
                            <a:miter lim="800000"/>
                            <a:headEnd/>
                            <a:tailEnd/>
                          </a:ln>
                        </wps:spPr>
                        <wps:txbx>
                          <w:txbxContent>
                            <w:p w14:paraId="27F8B6B2" w14:textId="77777777" w:rsidR="00B12DDA" w:rsidRDefault="00B12DDA" w:rsidP="00B12DDA">
                              <w:pPr>
                                <w:pStyle w:val="NormalWeb"/>
                                <w:spacing w:before="0" w:beforeAutospacing="0" w:after="160" w:afterAutospacing="0" w:line="256" w:lineRule="auto"/>
                              </w:pPr>
                              <w:r>
                                <w:rPr>
                                  <w:rFonts w:ascii="Calibri" w:eastAsia="Calibri" w:hAnsi="Calibri"/>
                                  <w:color w:val="000000" w:themeColor="text1"/>
                                  <w:kern w:val="24"/>
                                  <w:sz w:val="22"/>
                                  <w:szCs w:val="22"/>
                                </w:rPr>
                                <w:t>Call-Off</w:t>
                              </w:r>
                            </w:p>
                          </w:txbxContent>
                        </wps:txbx>
                        <wps:bodyPr rot="0" vert="horz" wrap="square" lIns="91440" tIns="45720" rIns="91440" bIns="45720" anchor="t" anchorCtr="0">
                          <a:noAutofit/>
                        </wps:bodyPr>
                      </wps:wsp>
                      <wps:wsp>
                        <wps:cNvPr id="33" name="Up-Down Arrow 33"/>
                        <wps:cNvSpPr/>
                        <wps:spPr>
                          <a:xfrm>
                            <a:off x="5248275" y="1506107"/>
                            <a:ext cx="395288" cy="1204912"/>
                          </a:xfrm>
                          <a:prstGeom prst="upDownArrow">
                            <a:avLst/>
                          </a:prstGeom>
                          <a:noFill/>
                          <a:ln w="254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Up-Down Arrow 34"/>
                        <wps:cNvSpPr/>
                        <wps:spPr>
                          <a:xfrm>
                            <a:off x="0" y="596470"/>
                            <a:ext cx="395288" cy="1204912"/>
                          </a:xfrm>
                          <a:prstGeom prst="upDownArrow">
                            <a:avLst/>
                          </a:prstGeom>
                          <a:no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18"/>
                        <wps:cNvSpPr txBox="1">
                          <a:spLocks noChangeArrowheads="1"/>
                        </wps:cNvSpPr>
                        <wps:spPr bwMode="auto">
                          <a:xfrm>
                            <a:off x="2295525" y="2425270"/>
                            <a:ext cx="937895" cy="276225"/>
                          </a:xfrm>
                          <a:prstGeom prst="rect">
                            <a:avLst/>
                          </a:prstGeom>
                          <a:gradFill flip="none" rotWithShape="1">
                            <a:gsLst>
                              <a:gs pos="0">
                                <a:schemeClr val="accent2">
                                  <a:lumMod val="0"/>
                                  <a:lumOff val="100000"/>
                                </a:schemeClr>
                              </a:gs>
                              <a:gs pos="6000">
                                <a:schemeClr val="accent2">
                                  <a:lumMod val="0"/>
                                  <a:lumOff val="100000"/>
                                </a:schemeClr>
                              </a:gs>
                              <a:gs pos="100000">
                                <a:schemeClr val="accent2">
                                  <a:lumMod val="100000"/>
                                </a:schemeClr>
                              </a:gs>
                            </a:gsLst>
                            <a:path path="circle">
                              <a:fillToRect l="50000" t="-80000" r="50000" b="180000"/>
                            </a:path>
                            <a:tileRect/>
                          </a:gradFill>
                          <a:ln w="9525">
                            <a:solidFill>
                              <a:srgbClr val="000000"/>
                            </a:solidFill>
                            <a:miter lim="800000"/>
                            <a:headEnd/>
                            <a:tailEnd/>
                          </a:ln>
                        </wps:spPr>
                        <wps:txbx>
                          <w:txbxContent>
                            <w:p w14:paraId="1D2DA6C4"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Customer B</w:t>
                              </w:r>
                            </w:p>
                          </w:txbxContent>
                        </wps:txbx>
                        <wps:bodyPr rot="0" vert="horz" wrap="square" lIns="91440" tIns="45720" rIns="91440" bIns="45720" anchor="t" anchorCtr="0">
                          <a:noAutofit/>
                        </wps:bodyPr>
                      </wps:wsp>
                      <wps:wsp>
                        <wps:cNvPr id="36" name="Text Box 19"/>
                        <wps:cNvSpPr txBox="1">
                          <a:spLocks noChangeArrowheads="1"/>
                        </wps:cNvSpPr>
                        <wps:spPr bwMode="auto">
                          <a:xfrm>
                            <a:off x="3800475" y="2415745"/>
                            <a:ext cx="937895" cy="276225"/>
                          </a:xfrm>
                          <a:prstGeom prst="rect">
                            <a:avLst/>
                          </a:prstGeom>
                          <a:gradFill flip="none" rotWithShape="1">
                            <a:gsLst>
                              <a:gs pos="0">
                                <a:schemeClr val="accent2">
                                  <a:lumMod val="0"/>
                                  <a:lumOff val="100000"/>
                                </a:schemeClr>
                              </a:gs>
                              <a:gs pos="6000">
                                <a:schemeClr val="accent2">
                                  <a:lumMod val="0"/>
                                  <a:lumOff val="100000"/>
                                </a:schemeClr>
                              </a:gs>
                              <a:gs pos="100000">
                                <a:schemeClr val="accent2">
                                  <a:lumMod val="100000"/>
                                </a:schemeClr>
                              </a:gs>
                            </a:gsLst>
                            <a:path path="circle">
                              <a:fillToRect l="50000" t="-80000" r="50000" b="180000"/>
                            </a:path>
                            <a:tileRect/>
                          </a:gradFill>
                          <a:ln w="9525">
                            <a:solidFill>
                              <a:srgbClr val="000000"/>
                            </a:solidFill>
                            <a:miter lim="800000"/>
                            <a:headEnd/>
                            <a:tailEnd/>
                          </a:ln>
                        </wps:spPr>
                        <wps:txbx>
                          <w:txbxContent>
                            <w:p w14:paraId="32AE14C6"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Customer C</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39EAD1B9" id="Group 23" o:spid="_x0000_s1039" style="position:absolute;margin-left:-4.15pt;margin-top:12.1pt;width:444.35pt;height:166.45pt;z-index:251684864" coordorigin=",5964" coordsize="56435,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">
                <v:shape id="_x0000_s1040" type="#_x0000_t202" style="position:absolute;left:18192;top:5964;width:19095;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2yroA&#10;AADbAAAADwAAAGRycy9kb3ducmV2LnhtbERPSwrCMBDdC94hjOBGNFVEpBpFBcGlVg8wNGNbTCal&#10;SWu9vVkILh/vv9331oiOGl85VjCfJSCIc6crLhQ87ufpGoQPyBqNY1LwIQ/73XCwxVS7N9+oy0Ih&#10;Ygj7FBWUIdSplD4vyaKfuZo4ck/XWAwRNoXUDb5juDVykSQrabHi2FBiTaeS8lfWWgWTtc3b13XZ&#10;m0zjozNdmxyRlBqP+sMGRKA+/MU/90UrWMT18Uv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6ZS2yroAAADbAAAADwAAAAAAAAAAAAAAAACYAgAAZHJzL2Rvd25yZXYueG1s&#10;UEsFBgAAAAAEAAQA9QAAAH8DAAAAAA==&#10;" fillcolor="#9cc2e5 [1940]">
                  <v:fill color2="#5b9bd5 [3204]" rotate="t" focusposition=",1" focussize="" colors="0 #9dc3e6;64881f #bdd7ee;1 #5b9bd5" focus="100%" type="gradientRadial"/>
                  <v:textbox>
                    <w:txbxContent>
                      <w:p w14:paraId="7D632A53" w14:textId="77777777" w:rsidR="00B12DDA" w:rsidRDefault="00B12DDA" w:rsidP="00B12DDA">
                        <w:pPr>
                          <w:pStyle w:val="NormalWeb"/>
                          <w:spacing w:before="0" w:beforeAutospacing="0" w:after="160" w:afterAutospacing="0" w:line="256" w:lineRule="auto"/>
                        </w:pPr>
                        <w:r>
                          <w:rPr>
                            <w:rFonts w:ascii="Calibri" w:eastAsia="Calibri" w:hAnsi="Calibri"/>
                            <w:color w:val="000000" w:themeColor="text1"/>
                            <w:kern w:val="24"/>
                            <w:sz w:val="22"/>
                            <w:szCs w:val="22"/>
                          </w:rPr>
                          <w:t>Our Frameworks/Agreements</w:t>
                        </w:r>
                      </w:p>
                    </w:txbxContent>
                  </v:textbox>
                </v:shape>
                <v:shape id="_x0000_s1041" type="#_x0000_t202" style="position:absolute;left:8477;top:15108;width:389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uEsMA&#10;AADbAAAADwAAAGRycy9kb3ducmV2LnhtbESP3WoCMRSE7wu+QziCN6Vm9aKV1ShF8IdCKa59gMPm&#10;mF2anCxJ1NWnN4VCL4eZ+YZZrHpnxYVCbD0rmIwLEMS11y0bBd/HzcsMREzIGq1nUnCjCKvl4GmB&#10;pfZXPtClSkZkCMcSFTQpdaWUsW7IYRz7jjh7Jx8cpiyDkTrgNcOdldOieJUOW84LDXa0bqj+qc5O&#10;QdhJY/ArfHzen6vtXp/tW6ytUqNh/z4HkahP/+G/9l4rmE7g90v+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huEsMAAADbAAAADwAAAAAAAAAAAAAAAACYAgAAZHJzL2Rv&#10;d25yZXYueG1sUEsFBgAAAAAEAAQA9QAAAIgDAAAAAA==&#10;" fillcolor="#ed7d31 [3205]">
                  <v:fill color2="#5b9bd5 [3204]" rotate="t" focusposition="1,1" focussize="" colors="0 #ed7d31;31457f white;1 #5b9bd5" focus="100%" type="gradientRadial"/>
                  <v:textbox>
                    <w:txbxContent>
                      <w:p w14:paraId="3A3A8EC5"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Suppliers</w:t>
                        </w:r>
                      </w:p>
                    </w:txbxContent>
                  </v:textbox>
                </v:shape>
                <v:shape id="_x0000_s1042" type="#_x0000_t202" style="position:absolute;left:8477;top:24157;width:937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y38QA&#10;AADbAAAADwAAAGRycy9kb3ducmV2LnhtbESPQWvCQBSE7wX/w/IEb3VjDqZNs4oIliI0VO0lt9fs&#10;Mwlm34bsauK/7xYKHoeZ+YbJ1qNpxY1611hWsJhHIIhLqxuuFHyfds8vIJxH1thaJgV3crBeTZ4y&#10;TLUd+EC3o69EgLBLUUHtfZdK6cqaDLq57YiDd7a9QR9kX0nd4xDgppVxFC2lwYbDQo0dbWsqL8er&#10;UbBPvq6fmKC5/xSv+aEY6LR/z5WaTcfNGwhPo3+E/9sfWkEc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6ct/EAAAA2wAAAA8AAAAAAAAAAAAAAAAAmAIAAGRycy9k&#10;b3ducmV2LnhtbFBLBQYAAAAABAAEAPUAAACJAwAAAAA=&#10;" fillcolor="white [21]">
                  <v:fill color2="#ed7d31 [3205]" rotate="t" focusposition=".5,-52429f" focussize="" colors="0 white;3932f white;1 #ed7d31" focus="100%" type="gradientRadial"/>
                  <v:textbox>
                    <w:txbxContent>
                      <w:p w14:paraId="278D126A"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Customer A</w:t>
                        </w:r>
                      </w:p>
                    </w:txbxContent>
                  </v:textbox>
                </v:shape>
                <v:line id="Straight Connector 24" o:spid="_x0000_s1043" style="position:absolute;visibility:visible;mso-wrap-style:square" from="11715,11917" to="43934,1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Wq8MAAADbAAAADwAAAGRycy9kb3ducmV2LnhtbESPzWoCQRCE74G8w9CB3OKsRkRWRzGR&#10;EA8B8ecB2p12d3GnZ5lpdZOnzwiCx6KqvqKm88416kIh1p4N9HsZKOLC25pLA/vd19sYVBRki41n&#10;MvBLEeaz56cp5tZfeUOXrZQqQTjmaKASaXOtY1GRw9jzLXHyjj44lCRDqW3Aa4K7Rg+ybKQd1pwW&#10;Kmzps6LitD07A+33+GfdxcPR/63cuyw/hMNQjHl96RYTUEKdPML39soaGAzh9iX9AD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L1qvDAAAA2wAAAA8AAAAAAAAAAAAA&#10;AAAAoQIAAGRycy9kb3ducmV2LnhtbFBLBQYAAAAABAAEAPkAAACRAwAAAAA=&#10;" strokecolor="black [3213]">
                  <v:stroke joinstyle="miter"/>
                </v:line>
                <v:shapetype id="_x0000_t32" coordsize="21600,21600" o:spt="32" o:oned="t" path="m,l21600,21600e" filled="f">
                  <v:path arrowok="t" fillok="f" o:connecttype="none"/>
                  <o:lock v:ext="edit" shapetype="t"/>
                </v:shapetype>
                <v:shape id="Straight Arrow Connector 25" o:spid="_x0000_s1044" type="#_x0000_t32" style="position:absolute;left:27527;top:8869;width:0;height: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h9nsEAAADbAAAADwAAAGRycy9kb3ducmV2LnhtbESPzarCMBSE94LvEI7g7ppa8SrVKCII&#10;iit/QN0dmmNbbE5KE7X69ObCBZfDzHzDTOeNKcWDaldYVtDvRSCIU6sLzhQcD6ufMQjnkTWWlknB&#10;ixzMZ+3WFBNtn7yjx95nIkDYJagg975KpHRpTgZdz1bEwbva2qAPss6krvEZ4KaUcRT9SoMFh4Uc&#10;K1rmlN72d6NAu/KCnMbnlRuQ1ZvT6G1uW6W6nWYxAeGp8d/wf3utFcRD+PsSfoC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H2ewQAAANsAAAAPAAAAAAAAAAAAAAAA&#10;AKECAABkcnMvZG93bnJldi54bWxQSwUGAAAAAAQABAD5AAAAjwMAAAAA&#10;" strokecolor="black [3213]">
                  <v:stroke endarrow="block" joinstyle="miter"/>
                </v:shape>
                <v:shape id="Straight Arrow Connector 26" o:spid="_x0000_s1045" type="#_x0000_t32" style="position:absolute;left:11763;top:17870;width:0;height: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rj6cIAAADbAAAADwAAAGRycy9kb3ducmV2LnhtbESPT4vCMBTE78J+h/AW9mZTu6BSjUUE&#10;YZc9+QfU26N5tqXNS2midv30RhA8DjPzG2ae9aYRV+pcZVnBKIpBEOdWV1wo2O/WwykI55E1NpZJ&#10;wT85yBYfgzmm2t54Q9etL0SAsEtRQel9m0rp8pIMusi2xME7286gD7IrpO7wFuCmkUkcj6XBisNC&#10;iS2tSsrr7cUo0K45IefJce2+yerfw+Ru6j+lvj775QyEp96/w6/2j1aQjOH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rj6cIAAADbAAAADwAAAAAAAAAAAAAA&#10;AAChAgAAZHJzL2Rvd25yZXYueG1sUEsFBgAAAAAEAAQA+QAAAJADAAAAAA==&#10;" strokecolor="black [3213]">
                  <v:stroke endarrow="block" joinstyle="miter"/>
                </v:shape>
                <v:shape id="Straight Arrow Connector 27" o:spid="_x0000_s1046" type="#_x0000_t32" style="position:absolute;left:43957;top:17823;width:0;height:6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ZGcsIAAADbAAAADwAAAGRycy9kb3ducmV2LnhtbESPT4vCMBTE78J+h/AW9mZTu6BSjUUE&#10;YZc9+QfU26N5tqXNS2midv30RhA8DjPzG2ae9aYRV+pcZVnBKIpBEOdWV1wo2O/WwykI55E1NpZJ&#10;wT85yBYfgzmm2t54Q9etL0SAsEtRQel9m0rp8pIMusi2xME7286gD7IrpO7wFuCmkUkcj6XBisNC&#10;iS2tSsrr7cUo0K45IefJce2+yerfw+Ru6j+lvj775QyEp96/w6/2j1aQTOD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ZGcsIAAADbAAAADwAAAAAAAAAAAAAA&#10;AAChAgAAZHJzL2Rvd25yZXYueG1sUEsFBgAAAAAEAAQA+QAAAJADAAAAAA==&#10;" strokecolor="black [3213]">
                  <v:stroke endarrow="block" joinstyle="miter"/>
                </v:shape>
                <v:shape id="Straight Arrow Connector 28" o:spid="_x0000_s1047" type="#_x0000_t32" style="position:absolute;left:27622;top:17918;width:0;height: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nSALwAAADbAAAADwAAAGRycy9kb3ducmV2LnhtbERPSwrCMBDdC94hjOBOUyuoVKOIICiu&#10;/IC6G5qxLTaT0kStnt4sBJeP958tGlOKJ9WusKxg0I9AEKdWF5wpOB3XvQkI55E1lpZJwZscLObt&#10;1gwTbV+8p+fBZyKEsEtQQe59lUjp0pwMur6tiAN3s7VBH2CdSV3jK4SbUsZRNJIGCw4NOVa0yim9&#10;Hx5GgXblFTmNL2s3JKu35/HH3HdKdTvNcgrCU+P/4p97oxXEYWz4En6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pnSALwAAADbAAAADwAAAAAAAAAAAAAAAAChAgAA&#10;ZHJzL2Rvd25yZXYueG1sUEsFBgAAAAAEAAQA+QAAAIoDAAAAAA==&#10;" strokecolor="black [3213]">
                  <v:stroke endarrow="block" joinstyle="miter"/>
                </v:shape>
                <v:shape id="Straight Arrow Connector 29" o:spid="_x0000_s1048" type="#_x0000_t32" style="position:absolute;left:11715;top:11870;width:24;height:3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3m8EAAADbAAAADwAAAGRycy9kb3ducmV2LnhtbESPzarCMBSE94LvEI7g7ppawavVKCII&#10;iit/QN0dmmNbbE5KE7X69ObCBZfDzHzDTOeNKcWDaldYVtDvRSCIU6sLzhQcD6ufEQjnkTWWlknB&#10;ixzMZ+3WFBNtn7yjx95nIkDYJagg975KpHRpTgZdz1bEwbva2qAPss6krvEZ4KaUcRQNpcGCw0KO&#10;FS1zSm/7u1GgXXlBTuPzyg3I6s3p921uW6W6nWYxAeGp8d/wf3utFcRj+PsSfoC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1XebwQAAANsAAAAPAAAAAAAAAAAAAAAA&#10;AKECAABkcnMvZG93bnJldi54bWxQSwUGAAAAAAQABAD5AAAAjwMAAAAA&#10;" strokecolor="black [3213]">
                  <v:stroke endarrow="block" joinstyle="miter"/>
                </v:shape>
                <v:shape id="Straight Arrow Connector 30" o:spid="_x0000_s1049" type="#_x0000_t32" style="position:absolute;left:43910;top:11917;width:24;height:3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I27wAAADbAAAADwAAAGRycy9kb3ducmV2LnhtbERPSwrCMBDdC94hjODOpiqoVKOIICiu&#10;/IC6G5qxLTaT0kStnt4sBJeP958tGlOKJ9WusKygH8UgiFOrC84UnI7r3gSE88gaS8uk4E0OFvN2&#10;a4aJti/e0/PgMxFC2CWoIPe+SqR0aU4GXWQr4sDdbG3QB1hnUtf4CuGmlIM4HkmDBYeGHCta5ZTe&#10;Dw+jQLvyipwOLms3JKu35/HH3HdKdTvNcgrCU+P/4p97oxUMw/rwJfwAOf8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TZI27wAAADbAAAADwAAAAAAAAAAAAAAAAChAgAA&#10;ZHJzL2Rvd25yZXYueG1sUEsFBgAAAAAEAAQA+QAAAIoDAAAAAA==&#10;" strokecolor="black [3213]">
                  <v:stroke endarrow="block" joinstyle="miter"/>
                </v:shape>
                <v:shape id="_x0000_s1050" type="#_x0000_t202" style="position:absolute;left:-2239;top:10393;width:8522;height:28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A8YA&#10;AADbAAAADwAAAGRycy9kb3ducmV2LnhtbESPW2vCQBSE3wv9D8sp+CK68YKX6CoiavVF8ILg2yF7&#10;moRmz4bsqrG/3i0U+jjMzDfMdF6bQtypcrllBZ12BII4sTrnVMH5tG6NQDiPrLGwTAqe5GA+e3+b&#10;Yqztgw90P/pUBAi7GBVk3pexlC7JyKBr25I4eF+2MuiDrFKpK3wEuClkN4oG0mDOYSHDkpYZJd/H&#10;m1Ew/NwPrn5pfvLrJtqNV02zK/sXpRof9WICwlPt/8N/7a1W0OvA75fwA+Ts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CA8YAAADbAAAADwAAAAAAAAAAAAAAAACYAgAAZHJz&#10;L2Rvd25yZXYueG1sUEsFBgAAAAAEAAQA9QAAAIsDAAAAAA==&#10;" stroked="f">
                  <v:textbox>
                    <w:txbxContent>
                      <w:p w14:paraId="564106E3" w14:textId="77777777" w:rsidR="00B12DDA" w:rsidRDefault="00B12DDA" w:rsidP="00B12DDA">
                        <w:pPr>
                          <w:pStyle w:val="NormalWeb"/>
                          <w:spacing w:before="0" w:beforeAutospacing="0" w:after="160" w:afterAutospacing="0" w:line="256" w:lineRule="auto"/>
                        </w:pPr>
                        <w:r>
                          <w:rPr>
                            <w:rFonts w:ascii="Calibri" w:eastAsia="Calibri" w:hAnsi="Calibri"/>
                            <w:color w:val="000000" w:themeColor="text1"/>
                            <w:kern w:val="24"/>
                            <w:sz w:val="22"/>
                            <w:szCs w:val="22"/>
                          </w:rPr>
                          <w:t>Framework</w:t>
                        </w:r>
                      </w:p>
                    </w:txbxContent>
                  </v:textbox>
                </v:shape>
                <v:shape id="_x0000_s1051" type="#_x0000_t202" style="position:absolute;left:50387;top:18775;width:8522;height:28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cdMYA&#10;AADbAAAADwAAAGRycy9kb3ducmV2LnhtbESPW2vCQBSE3wv9D8sp+CK68YKX6CoiavVF8ILg2yF7&#10;moRmz4bsqrG/3i0U+jjMzDfMdF6bQtypcrllBZ12BII4sTrnVMH5tG6NQDiPrLGwTAqe5GA+e3+b&#10;Yqztgw90P/pUBAi7GBVk3pexlC7JyKBr25I4eF+2MuiDrFKpK3wEuClkN4oG0mDOYSHDkpYZJd/H&#10;m1Ew/NwPrn5pfvLrJtqNV02zK/sXpRof9WICwlPt/8N/7a1W0OvC75fwA+Ts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0cdMYAAADbAAAADwAAAAAAAAAAAAAAAACYAgAAZHJz&#10;L2Rvd25yZXYueG1sUEsFBgAAAAAEAAQA9QAAAIsDAAAAAA==&#10;" stroked="f">
                  <v:textbox>
                    <w:txbxContent>
                      <w:p w14:paraId="27F8B6B2" w14:textId="77777777" w:rsidR="00B12DDA" w:rsidRDefault="00B12DDA" w:rsidP="00B12DDA">
                        <w:pPr>
                          <w:pStyle w:val="NormalWeb"/>
                          <w:spacing w:before="0" w:beforeAutospacing="0" w:after="160" w:afterAutospacing="0" w:line="256" w:lineRule="auto"/>
                        </w:pPr>
                        <w:r>
                          <w:rPr>
                            <w:rFonts w:ascii="Calibri" w:eastAsia="Calibri" w:hAnsi="Calibri"/>
                            <w:color w:val="000000" w:themeColor="text1"/>
                            <w:kern w:val="24"/>
                            <w:sz w:val="22"/>
                            <w:szCs w:val="22"/>
                          </w:rPr>
                          <w:t>Call-Off</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3" o:spid="_x0000_s1052" type="#_x0000_t70" style="position:absolute;left:52482;top:15061;width:3953;height:12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0uMIA&#10;AADbAAAADwAAAGRycy9kb3ducmV2LnhtbESP0WoCMRRE3wv+Q7hC32pWxVpWoxShpS8i1X7AZXNN&#10;Fjc32012Xf16Iwg+DjNzhlmue1eJjppQelYwHmUgiAuvSzYK/g5fbx8gQkTWWHkmBRcKsF4NXpaY&#10;a3/mX+r20YgE4ZCjAhtjnUsZCksOw8jXxMk7+sZhTLIxUjd4TnBXyUmWvUuHJacFizVtLBWnfesU&#10;oBlvO9nOr7b63x3NTLbf2YWUeh32nwsQkfr4DD/aP1rBd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nS4wgAAANsAAAAPAAAAAAAAAAAAAAAAAJgCAABkcnMvZG93&#10;bnJldi54bWxQSwUGAAAAAAQABAD1AAAAhwMAAAAA&#10;" adj=",3543" filled="f" strokecolor="#f93" strokeweight="2pt"/>
                <v:shape id="Up-Down Arrow 34" o:spid="_x0000_s1053" type="#_x0000_t70" style="position:absolute;top:5964;width:3952;height:12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zuMQA&#10;AADbAAAADwAAAGRycy9kb3ducmV2LnhtbESPT4vCMBTE74LfITxhb5r6B1erUURwtxcP6orXR/Ns&#10;q81LabJa/fSbBcHjMDO/YebLxpTiRrUrLCvo9yIQxKnVBWcKfg6b7gSE88gaS8uk4EEOlot2a46x&#10;tnfe0W3vMxEg7GJUkHtfxVK6NCeDrmcr4uCdbW3QB1lnUtd4D3BTykEUjaXBgsNCjhWtc0qv+1+j&#10;gNfb7+e2OnyNhtNpMrl8Jqdjkyj10WlWMxCeGv8Ov9qJVjAcwf+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gM7jEAAAA2wAAAA8AAAAAAAAAAAAAAAAAmAIAAGRycy9k&#10;b3ducmV2LnhtbFBLBQYAAAAABAAEAPUAAACJAwAAAAA=&#10;" adj=",3543" filled="f" strokecolor="#2e74b5 [2404]" strokeweight="2pt"/>
                <v:shape id="Text Box 18" o:spid="_x0000_s1054" type="#_x0000_t202" style="position:absolute;left:22955;top:24252;width:937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8dsUA&#10;AADbAAAADwAAAGRycy9kb3ducmV2LnhtbESPQWvCQBSE74X+h+UVvDWbtmhqdBUpVCSgVOPF2zP7&#10;mgSzb0N2NfHfdwuFHoeZ+YaZLwfTiBt1rras4CWKQRAXVtdcKjjmn8/vIJxH1thYJgV3crBcPD7M&#10;MdW25z3dDr4UAcIuRQWV920qpSsqMugi2xIH79t2Bn2QXSl1h32Am0a+xvFEGqw5LFTY0kdFxeVw&#10;NQqy5Ou6xQTN/Xya7vannvJsvVNq9DSsZiA8Df4//NfeaAVvY/j9E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nx2xQAAANsAAAAPAAAAAAAAAAAAAAAAAJgCAABkcnMv&#10;ZG93bnJldi54bWxQSwUGAAAAAAQABAD1AAAAigMAAAAA&#10;" fillcolor="white [21]">
                  <v:fill color2="#ed7d31 [3205]" rotate="t" focusposition=".5,-52429f" focussize="" colors="0 white;3932f white;1 #ed7d31" focus="100%" type="gradientRadial"/>
                  <v:textbox>
                    <w:txbxContent>
                      <w:p w14:paraId="1D2DA6C4"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Customer B</w:t>
                        </w:r>
                      </w:p>
                    </w:txbxContent>
                  </v:textbox>
                </v:shape>
                <v:shape id="Text Box 19" o:spid="_x0000_s1055" type="#_x0000_t202" style="position:absolute;left:38004;top:24157;width:937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iAcQA&#10;AADbAAAADwAAAGRycy9kb3ducmV2LnhtbESPT4vCMBTE74LfITxhb2uqC/6pRhFhl0VQrHrx9mye&#10;bbF5KU209dtvhAWPw8z8hpkvW1OKB9WusKxg0I9AEKdWF5wpOB2/PycgnEfWWFomBU9ysFx0O3OM&#10;tW04ocfBZyJA2MWoIPe+iqV0aU4GXd9WxMG72tqgD7LOpK6xCXBTymEUjaTBgsNCjhWtc0pvh7tR&#10;sBnv71sco3leztNdcm7ouPnZKfXRa1czEJ5a/w7/t3+1gq8R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4gHEAAAA2wAAAA8AAAAAAAAAAAAAAAAAmAIAAGRycy9k&#10;b3ducmV2LnhtbFBLBQYAAAAABAAEAPUAAACJAwAAAAA=&#10;" fillcolor="white [21]">
                  <v:fill color2="#ed7d31 [3205]" rotate="t" focusposition=".5,-52429f" focussize="" colors="0 white;3932f white;1 #ed7d31" focus="100%" type="gradientRadial"/>
                  <v:textbox>
                    <w:txbxContent>
                      <w:p w14:paraId="32AE14C6" w14:textId="77777777" w:rsidR="00B12DDA" w:rsidRDefault="00B12DDA" w:rsidP="00B12DDA">
                        <w:pPr>
                          <w:pStyle w:val="NormalWeb"/>
                          <w:spacing w:before="0" w:beforeAutospacing="0" w:after="160" w:afterAutospacing="0" w:line="256" w:lineRule="auto"/>
                          <w:jc w:val="center"/>
                        </w:pPr>
                        <w:r>
                          <w:rPr>
                            <w:rFonts w:ascii="Calibri" w:eastAsia="Calibri" w:hAnsi="Calibri"/>
                            <w:color w:val="000000" w:themeColor="text1"/>
                            <w:kern w:val="24"/>
                            <w:sz w:val="22"/>
                            <w:szCs w:val="22"/>
                          </w:rPr>
                          <w:t>Customer C</w:t>
                        </w:r>
                      </w:p>
                    </w:txbxContent>
                  </v:textbox>
                </v:shape>
              </v:group>
            </w:pict>
          </mc:Fallback>
        </mc:AlternateContent>
      </w:r>
    </w:p>
    <w:p w14:paraId="00B54BB4" w14:textId="77777777" w:rsidR="00DC5B79" w:rsidRDefault="00DC5B79"/>
    <w:p w14:paraId="4625F6A8" w14:textId="77777777" w:rsidR="00DC5B79" w:rsidRDefault="00DC5B79"/>
    <w:p w14:paraId="397462B3" w14:textId="77777777" w:rsidR="00DC5B79" w:rsidRDefault="00DC5B79"/>
    <w:p w14:paraId="40FB3FE6" w14:textId="77777777" w:rsidR="00DC5B79" w:rsidRDefault="00DC5B79"/>
    <w:p w14:paraId="01CF305A" w14:textId="77777777" w:rsidR="00DC5B79" w:rsidRDefault="00DC5B79"/>
    <w:p w14:paraId="047E9F5A" w14:textId="77777777" w:rsidR="00DC5B79" w:rsidRDefault="00DC5B79"/>
    <w:p w14:paraId="08B3EB16" w14:textId="77777777" w:rsidR="00DC5B79" w:rsidRDefault="00DC5B79"/>
    <w:p w14:paraId="794E559D" w14:textId="77777777" w:rsidR="00DC5B79" w:rsidRDefault="00DC5B79"/>
    <w:p w14:paraId="4D37668B" w14:textId="77777777" w:rsidR="00DC5B79" w:rsidRDefault="006C5253">
      <w:r w:rsidRPr="006C5253">
        <w:rPr>
          <w:noProof/>
          <w:lang w:val="en-US"/>
        </w:rPr>
        <mc:AlternateContent>
          <mc:Choice Requires="wps">
            <w:drawing>
              <wp:anchor distT="0" distB="0" distL="114300" distR="114300" simplePos="0" relativeHeight="251686912" behindDoc="0" locked="0" layoutInCell="1" allowOverlap="1" wp14:anchorId="438E1AED" wp14:editId="3DABDFAC">
                <wp:simplePos x="0" y="0"/>
                <wp:positionH relativeFrom="margin">
                  <wp:align>center</wp:align>
                </wp:positionH>
                <wp:positionV relativeFrom="paragraph">
                  <wp:posOffset>207010</wp:posOffset>
                </wp:positionV>
                <wp:extent cx="6090920" cy="788670"/>
                <wp:effectExtent l="0" t="0" r="0" b="0"/>
                <wp:wrapNone/>
                <wp:docPr id="41" name="Rectangle 40"/>
                <wp:cNvGraphicFramePr/>
                <a:graphic xmlns:a="http://schemas.openxmlformats.org/drawingml/2006/main">
                  <a:graphicData uri="http://schemas.microsoft.com/office/word/2010/wordprocessingShape">
                    <wps:wsp>
                      <wps:cNvSpPr/>
                      <wps:spPr>
                        <a:xfrm>
                          <a:off x="0" y="0"/>
                          <a:ext cx="6090920" cy="788670"/>
                        </a:xfrm>
                        <a:prstGeom prst="rect">
                          <a:avLst/>
                        </a:prstGeom>
                      </wps:spPr>
                      <wps:txbx>
                        <w:txbxContent>
                          <w:p w14:paraId="04FA5A2C" w14:textId="77777777" w:rsidR="006C5253" w:rsidRPr="006C5253" w:rsidRDefault="006C5253" w:rsidP="006C5253">
                            <w:pPr>
                              <w:pStyle w:val="NormalWeb"/>
                              <w:spacing w:before="0" w:beforeAutospacing="0" w:after="160" w:afterAutospacing="0" w:line="256" w:lineRule="auto"/>
                              <w:rPr>
                                <w:sz w:val="20"/>
                              </w:rPr>
                            </w:pPr>
                            <w:r w:rsidRPr="006C5253">
                              <w:rPr>
                                <w:rFonts w:ascii="Calibri" w:eastAsia="Calibri" w:hAnsi="Calibri"/>
                                <w:b/>
                                <w:bCs/>
                                <w:color w:val="000000" w:themeColor="text1"/>
                                <w:kern w:val="24"/>
                                <w:szCs w:val="32"/>
                              </w:rPr>
                              <w:t>8. How long can a call-off contract be?</w:t>
                            </w:r>
                          </w:p>
                          <w:p w14:paraId="136207CE" w14:textId="77777777" w:rsidR="006C5253" w:rsidRPr="006C5253" w:rsidRDefault="006C5253" w:rsidP="006C5253">
                            <w:pPr>
                              <w:pStyle w:val="NormalWeb"/>
                              <w:spacing w:before="0" w:beforeAutospacing="0" w:after="0" w:afterAutospacing="0" w:line="256" w:lineRule="auto"/>
                              <w:jc w:val="both"/>
                              <w:rPr>
                                <w:sz w:val="20"/>
                              </w:rPr>
                            </w:pPr>
                            <w:r w:rsidRPr="006C5253">
                              <w:rPr>
                                <w:rFonts w:ascii="Calibri" w:eastAsia="Times New Roman" w:hAnsi="Calibri" w:cs="Arial"/>
                                <w:color w:val="222222"/>
                                <w:kern w:val="24"/>
                                <w:szCs w:val="32"/>
                              </w:rPr>
                              <w:t>You may let a call-off contract for a maximum of 4 years (the RM3785 framework has been let for a term of 2 +1 +1 years).</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438E1AED" id="Rectangle 40" o:spid="_x0000_s1056" style="position:absolute;margin-left:0;margin-top:16.3pt;width:479.65pt;height:77.55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" filled="f" stroked="f">
                <v:textbox style="mso-fit-shape-to-text:t">
                  <w:txbxContent>
                    <w:p w14:paraId="04FA5A2C" w14:textId="77777777" w:rsidR="006C5253" w:rsidRPr="006C5253" w:rsidRDefault="006C5253" w:rsidP="006C5253">
                      <w:pPr>
                        <w:pStyle w:val="NormalWeb"/>
                        <w:spacing w:before="0" w:beforeAutospacing="0" w:after="160" w:afterAutospacing="0" w:line="256" w:lineRule="auto"/>
                        <w:rPr>
                          <w:sz w:val="20"/>
                        </w:rPr>
                      </w:pPr>
                      <w:r w:rsidRPr="006C5253">
                        <w:rPr>
                          <w:rFonts w:ascii="Calibri" w:eastAsia="Calibri" w:hAnsi="Calibri"/>
                          <w:b/>
                          <w:bCs/>
                          <w:color w:val="000000" w:themeColor="text1"/>
                          <w:kern w:val="24"/>
                          <w:szCs w:val="32"/>
                        </w:rPr>
                        <w:t>8. How long can a call-off contract be?</w:t>
                      </w:r>
                    </w:p>
                    <w:p w14:paraId="136207CE" w14:textId="77777777" w:rsidR="006C5253" w:rsidRPr="006C5253" w:rsidRDefault="006C5253" w:rsidP="006C5253">
                      <w:pPr>
                        <w:pStyle w:val="NormalWeb"/>
                        <w:spacing w:before="0" w:beforeAutospacing="0" w:after="0" w:afterAutospacing="0" w:line="256" w:lineRule="auto"/>
                        <w:jc w:val="both"/>
                        <w:rPr>
                          <w:sz w:val="20"/>
                        </w:rPr>
                      </w:pPr>
                      <w:r w:rsidRPr="006C5253">
                        <w:rPr>
                          <w:rFonts w:ascii="Calibri" w:eastAsia="Times New Roman" w:hAnsi="Calibri" w:cs="Arial"/>
                          <w:color w:val="222222"/>
                          <w:kern w:val="24"/>
                          <w:szCs w:val="32"/>
                        </w:rPr>
                        <w:t>You may let a call-off contract for a maximum of 4 years (the RM3785 framework has been let for a term of 2 +1 +1 years).</w:t>
                      </w:r>
                    </w:p>
                  </w:txbxContent>
                </v:textbox>
                <w10:wrap anchorx="margin"/>
              </v:rect>
            </w:pict>
          </mc:Fallback>
        </mc:AlternateContent>
      </w:r>
    </w:p>
    <w:p w14:paraId="6165B4D7" w14:textId="77777777" w:rsidR="00DC5B79" w:rsidRDefault="00DC5B79"/>
    <w:p w14:paraId="15D78DD9" w14:textId="77777777" w:rsidR="00DC5B79" w:rsidRDefault="00DC5B79"/>
    <w:p w14:paraId="09698D56" w14:textId="77777777" w:rsidR="00DC5B79" w:rsidRDefault="00DC5B79"/>
    <w:p w14:paraId="315FC501" w14:textId="77777777" w:rsidR="00DC5B79" w:rsidRDefault="00DC5B79"/>
    <w:p w14:paraId="42158A02" w14:textId="77777777" w:rsidR="00DC5B79" w:rsidRDefault="00DC5B79"/>
    <w:p w14:paraId="4F5C55FA" w14:textId="77777777" w:rsidR="00DC5B79" w:rsidRDefault="00DC5B79"/>
    <w:p w14:paraId="245B3D33" w14:textId="77777777" w:rsidR="00DC5B79" w:rsidRDefault="00DC5B79"/>
    <w:p w14:paraId="5B479E26" w14:textId="77777777" w:rsidR="00DC5B79" w:rsidRDefault="00DC5B79"/>
    <w:p w14:paraId="658B02BA" w14:textId="77777777" w:rsidR="00DC5B79" w:rsidRDefault="00DC5B79"/>
    <w:p w14:paraId="20F47B21" w14:textId="1FB747C2" w:rsidR="00DC5B79" w:rsidRDefault="006C5253">
      <w:r w:rsidRPr="006C5253">
        <w:rPr>
          <w:noProof/>
          <w:lang w:val="en-US"/>
        </w:rPr>
        <w:lastRenderedPageBreak/>
        <mc:AlternateContent>
          <mc:Choice Requires="wps">
            <w:drawing>
              <wp:anchor distT="0" distB="0" distL="114300" distR="114300" simplePos="0" relativeHeight="251688960" behindDoc="0" locked="0" layoutInCell="1" allowOverlap="1" wp14:anchorId="05B0AC2B" wp14:editId="5D7BD066">
                <wp:simplePos x="0" y="0"/>
                <wp:positionH relativeFrom="margin">
                  <wp:align>center</wp:align>
                </wp:positionH>
                <wp:positionV relativeFrom="paragraph">
                  <wp:posOffset>-143193</wp:posOffset>
                </wp:positionV>
                <wp:extent cx="6315075" cy="2886075"/>
                <wp:effectExtent l="0" t="0" r="0" b="0"/>
                <wp:wrapNone/>
                <wp:docPr id="42" name="Rectangle 41"/>
                <wp:cNvGraphicFramePr/>
                <a:graphic xmlns:a="http://schemas.openxmlformats.org/drawingml/2006/main">
                  <a:graphicData uri="http://schemas.microsoft.com/office/word/2010/wordprocessingShape">
                    <wps:wsp>
                      <wps:cNvSpPr/>
                      <wps:spPr>
                        <a:xfrm>
                          <a:off x="0" y="0"/>
                          <a:ext cx="6315075" cy="2886075"/>
                        </a:xfrm>
                        <a:prstGeom prst="rect">
                          <a:avLst/>
                        </a:prstGeom>
                      </wps:spPr>
                      <wps:txbx>
                        <w:txbxContent>
                          <w:p w14:paraId="40E3C16F" w14:textId="77777777" w:rsidR="006C5253" w:rsidRPr="006C5253" w:rsidRDefault="006C5253" w:rsidP="006C5253">
                            <w:pPr>
                              <w:pStyle w:val="NormalWeb"/>
                              <w:spacing w:before="0" w:beforeAutospacing="0" w:after="160" w:afterAutospacing="0" w:line="256" w:lineRule="auto"/>
                            </w:pPr>
                            <w:r w:rsidRPr="006C5253">
                              <w:rPr>
                                <w:rFonts w:ascii="Calibri" w:eastAsia="Calibri" w:hAnsi="Calibri"/>
                                <w:b/>
                                <w:bCs/>
                                <w:color w:val="000000" w:themeColor="text1"/>
                                <w:kern w:val="24"/>
                              </w:rPr>
                              <w:t xml:space="preserve">9. Can the call-off contract terms be amended? </w:t>
                            </w:r>
                          </w:p>
                          <w:p w14:paraId="7C809AE2" w14:textId="77777777" w:rsidR="006C5253" w:rsidRDefault="006C5253" w:rsidP="006C5253">
                            <w:pPr>
                              <w:pStyle w:val="NormalWeb"/>
                              <w:spacing w:before="0" w:beforeAutospacing="0" w:after="0" w:afterAutospacing="0" w:line="256" w:lineRule="auto"/>
                              <w:jc w:val="both"/>
                              <w:rPr>
                                <w:rFonts w:ascii="Calibri" w:eastAsia="Times New Roman" w:hAnsi="Calibri" w:cs="Arial"/>
                                <w:color w:val="222222"/>
                                <w:kern w:val="24"/>
                              </w:rPr>
                            </w:pPr>
                            <w:r w:rsidRPr="006C5253">
                              <w:rPr>
                                <w:rFonts w:ascii="Calibri" w:eastAsia="Times New Roman" w:hAnsi="Calibri" w:cs="Arial"/>
                                <w:color w:val="222222"/>
                                <w:kern w:val="24"/>
                              </w:rPr>
                              <w:t xml:space="preserve">The RM3785 Managed Print and Digital Solutions framework provides a </w:t>
                            </w:r>
                            <w:hyperlink r:id="rId11" w:history="1">
                              <w:r w:rsidRPr="00F13C8D">
                                <w:rPr>
                                  <w:rStyle w:val="Hyperlink"/>
                                  <w:rFonts w:ascii="Calibri" w:eastAsia="Times New Roman" w:hAnsi="Calibri" w:cs="Arial"/>
                                  <w:color w:val="000000" w:themeColor="text1"/>
                                  <w:kern w:val="24"/>
                                  <w:u w:val="none"/>
                                </w:rPr>
                                <w:t>call off order form and a standard set of call off terms</w:t>
                              </w:r>
                            </w:hyperlink>
                            <w:r w:rsidRPr="00F13C8D">
                              <w:rPr>
                                <w:rFonts w:ascii="Calibri" w:eastAsia="Times New Roman" w:hAnsi="Calibri" w:cs="Arial"/>
                                <w:color w:val="000000" w:themeColor="text1"/>
                                <w:kern w:val="24"/>
                              </w:rPr>
                              <w:t xml:space="preserve">. </w:t>
                            </w:r>
                            <w:r w:rsidRPr="006C5253">
                              <w:rPr>
                                <w:rFonts w:ascii="Calibri" w:eastAsia="Times New Roman" w:hAnsi="Calibri" w:cs="Arial"/>
                                <w:color w:val="222222"/>
                                <w:kern w:val="24"/>
                              </w:rPr>
                              <w:t>Once populated these will comprise the call-off contract that you will sign with your supplier.</w:t>
                            </w:r>
                          </w:p>
                          <w:p w14:paraId="6CC2CEF4" w14:textId="77777777" w:rsidR="006C5253" w:rsidRPr="006C5253" w:rsidRDefault="006C5253" w:rsidP="006C5253">
                            <w:pPr>
                              <w:pStyle w:val="NormalWeb"/>
                              <w:spacing w:before="0" w:beforeAutospacing="0" w:after="0" w:afterAutospacing="0" w:line="256" w:lineRule="auto"/>
                              <w:jc w:val="both"/>
                              <w:rPr>
                                <w:sz w:val="20"/>
                              </w:rPr>
                            </w:pPr>
                          </w:p>
                          <w:p w14:paraId="088A546A" w14:textId="77777777" w:rsidR="006C5253" w:rsidRDefault="006C5253" w:rsidP="006C5253">
                            <w:pPr>
                              <w:pStyle w:val="NormalWeb"/>
                              <w:spacing w:before="0" w:beforeAutospacing="0" w:after="0" w:afterAutospacing="0" w:line="256" w:lineRule="auto"/>
                              <w:jc w:val="both"/>
                              <w:rPr>
                                <w:rFonts w:ascii="Calibri" w:eastAsia="Times New Roman" w:hAnsi="Calibri" w:cs="Arial"/>
                                <w:color w:val="222222"/>
                                <w:kern w:val="24"/>
                              </w:rPr>
                            </w:pPr>
                            <w:r w:rsidRPr="006C5253">
                              <w:rPr>
                                <w:rFonts w:ascii="Calibri" w:eastAsia="Times New Roman" w:hAnsi="Calibri" w:cs="Arial"/>
                                <w:color w:val="222222"/>
                                <w:kern w:val="24"/>
                              </w:rPr>
                              <w:t>The call off order form - which is set out as a template, is ready to be populated with customer specific requirements. There is flexibility to supplement or refine the call off terms with special or additional terms.</w:t>
                            </w:r>
                          </w:p>
                          <w:p w14:paraId="3DD51E08" w14:textId="77777777" w:rsidR="006C5253" w:rsidRPr="006C5253" w:rsidRDefault="006C5253" w:rsidP="006C5253">
                            <w:pPr>
                              <w:pStyle w:val="NormalWeb"/>
                              <w:spacing w:before="0" w:beforeAutospacing="0" w:after="0" w:afterAutospacing="0" w:line="256" w:lineRule="auto"/>
                              <w:jc w:val="both"/>
                              <w:rPr>
                                <w:sz w:val="20"/>
                              </w:rPr>
                            </w:pPr>
                          </w:p>
                          <w:p w14:paraId="33EDE33C" w14:textId="77777777" w:rsidR="006C5253" w:rsidRPr="006C5253" w:rsidRDefault="006C5253" w:rsidP="006C5253">
                            <w:pPr>
                              <w:pStyle w:val="NormalWeb"/>
                              <w:spacing w:before="0" w:beforeAutospacing="0" w:after="0" w:afterAutospacing="0" w:line="256" w:lineRule="auto"/>
                              <w:jc w:val="both"/>
                            </w:pPr>
                            <w:r w:rsidRPr="006C5253">
                              <w:rPr>
                                <w:rFonts w:ascii="Calibri" w:eastAsia="Times New Roman" w:hAnsi="Calibri" w:cs="Arial"/>
                                <w:color w:val="222222"/>
                                <w:kern w:val="24"/>
                              </w:rPr>
                              <w:t>Special terms provide scope for further tailoring where the call off contract does not provide contractual cover for your requirements. Under EU procurement rules, special terms must be used sparingly as a mechanism for supplementing or refining aspects of a call-off contract. They must not seek to redefine the underlying commercial parameters of the contractual relationship. You should always seek professional advice before considering the use of these terms.</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05B0AC2B" id="Rectangle 41" o:spid="_x0000_s1057" style="position:absolute;margin-left:0;margin-top:-11.3pt;width:497.25pt;height:329.05pt;z-index:2516889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" filled="f" stroked="f">
                <v:textbox style="mso-fit-shape-to-text:t">
                  <w:txbxContent>
                    <w:p w14:paraId="40E3C16F" w14:textId="77777777" w:rsidR="006C5253" w:rsidRPr="006C5253" w:rsidRDefault="006C5253" w:rsidP="006C5253">
                      <w:pPr>
                        <w:pStyle w:val="NormalWeb"/>
                        <w:spacing w:before="0" w:beforeAutospacing="0" w:after="160" w:afterAutospacing="0" w:line="256" w:lineRule="auto"/>
                      </w:pPr>
                      <w:r w:rsidRPr="006C5253">
                        <w:rPr>
                          <w:rFonts w:ascii="Calibri" w:eastAsia="Calibri" w:hAnsi="Calibri"/>
                          <w:b/>
                          <w:bCs/>
                          <w:color w:val="000000" w:themeColor="text1"/>
                          <w:kern w:val="24"/>
                        </w:rPr>
                        <w:t xml:space="preserve">9. Can the call-off contract terms be amended? </w:t>
                      </w:r>
                    </w:p>
                    <w:p w14:paraId="7C809AE2" w14:textId="77777777" w:rsidR="006C5253" w:rsidRDefault="006C5253" w:rsidP="006C5253">
                      <w:pPr>
                        <w:pStyle w:val="NormalWeb"/>
                        <w:spacing w:before="0" w:beforeAutospacing="0" w:after="0" w:afterAutospacing="0" w:line="256" w:lineRule="auto"/>
                        <w:jc w:val="both"/>
                        <w:rPr>
                          <w:rFonts w:ascii="Calibri" w:eastAsia="Times New Roman" w:hAnsi="Calibri" w:cs="Arial"/>
                          <w:color w:val="222222"/>
                          <w:kern w:val="24"/>
                        </w:rPr>
                      </w:pPr>
                      <w:r w:rsidRPr="006C5253">
                        <w:rPr>
                          <w:rFonts w:ascii="Calibri" w:eastAsia="Times New Roman" w:hAnsi="Calibri" w:cs="Arial"/>
                          <w:color w:val="222222"/>
                          <w:kern w:val="24"/>
                        </w:rPr>
                        <w:t xml:space="preserve">The RM3785 Managed Print and Digital Solutions framework provides a </w:t>
                      </w:r>
                      <w:hyperlink r:id="rId13" w:history="1">
                        <w:r w:rsidRPr="00F13C8D">
                          <w:rPr>
                            <w:rStyle w:val="Hyperlink"/>
                            <w:rFonts w:ascii="Calibri" w:eastAsia="Times New Roman" w:hAnsi="Calibri" w:cs="Arial"/>
                            <w:color w:val="000000" w:themeColor="text1"/>
                            <w:kern w:val="24"/>
                            <w:u w:val="none"/>
                          </w:rPr>
                          <w:t>call off order form and a standard set of call off terms</w:t>
                        </w:r>
                      </w:hyperlink>
                      <w:r w:rsidRPr="00F13C8D">
                        <w:rPr>
                          <w:rFonts w:ascii="Calibri" w:eastAsia="Times New Roman" w:hAnsi="Calibri" w:cs="Arial"/>
                          <w:color w:val="000000" w:themeColor="text1"/>
                          <w:kern w:val="24"/>
                        </w:rPr>
                        <w:t xml:space="preserve">. </w:t>
                      </w:r>
                      <w:r w:rsidRPr="006C5253">
                        <w:rPr>
                          <w:rFonts w:ascii="Calibri" w:eastAsia="Times New Roman" w:hAnsi="Calibri" w:cs="Arial"/>
                          <w:color w:val="222222"/>
                          <w:kern w:val="24"/>
                        </w:rPr>
                        <w:t>Once populated these will comprise the call-off contract that you will sign with your supplier.</w:t>
                      </w:r>
                    </w:p>
                    <w:p w14:paraId="6CC2CEF4" w14:textId="77777777" w:rsidR="006C5253" w:rsidRPr="006C5253" w:rsidRDefault="006C5253" w:rsidP="006C5253">
                      <w:pPr>
                        <w:pStyle w:val="NormalWeb"/>
                        <w:spacing w:before="0" w:beforeAutospacing="0" w:after="0" w:afterAutospacing="0" w:line="256" w:lineRule="auto"/>
                        <w:jc w:val="both"/>
                        <w:rPr>
                          <w:sz w:val="20"/>
                        </w:rPr>
                      </w:pPr>
                    </w:p>
                    <w:p w14:paraId="088A546A" w14:textId="77777777" w:rsidR="006C5253" w:rsidRDefault="006C5253" w:rsidP="006C5253">
                      <w:pPr>
                        <w:pStyle w:val="NormalWeb"/>
                        <w:spacing w:before="0" w:beforeAutospacing="0" w:after="0" w:afterAutospacing="0" w:line="256" w:lineRule="auto"/>
                        <w:jc w:val="both"/>
                        <w:rPr>
                          <w:rFonts w:ascii="Calibri" w:eastAsia="Times New Roman" w:hAnsi="Calibri" w:cs="Arial"/>
                          <w:color w:val="222222"/>
                          <w:kern w:val="24"/>
                        </w:rPr>
                      </w:pPr>
                      <w:r w:rsidRPr="006C5253">
                        <w:rPr>
                          <w:rFonts w:ascii="Calibri" w:eastAsia="Times New Roman" w:hAnsi="Calibri" w:cs="Arial"/>
                          <w:color w:val="222222"/>
                          <w:kern w:val="24"/>
                        </w:rPr>
                        <w:t>The call off order form - which is set out as a template, i</w:t>
                      </w:r>
                      <w:bookmarkStart w:id="1" w:name="_GoBack"/>
                      <w:bookmarkEnd w:id="1"/>
                      <w:r w:rsidRPr="006C5253">
                        <w:rPr>
                          <w:rFonts w:ascii="Calibri" w:eastAsia="Times New Roman" w:hAnsi="Calibri" w:cs="Arial"/>
                          <w:color w:val="222222"/>
                          <w:kern w:val="24"/>
                        </w:rPr>
                        <w:t>s ready to be populated with customer specific requirements. There is flexibility to supplement or refine the call off terms with special or additional terms.</w:t>
                      </w:r>
                    </w:p>
                    <w:p w14:paraId="3DD51E08" w14:textId="77777777" w:rsidR="006C5253" w:rsidRPr="006C5253" w:rsidRDefault="006C5253" w:rsidP="006C5253">
                      <w:pPr>
                        <w:pStyle w:val="NormalWeb"/>
                        <w:spacing w:before="0" w:beforeAutospacing="0" w:after="0" w:afterAutospacing="0" w:line="256" w:lineRule="auto"/>
                        <w:jc w:val="both"/>
                        <w:rPr>
                          <w:sz w:val="20"/>
                        </w:rPr>
                      </w:pPr>
                    </w:p>
                    <w:p w14:paraId="33EDE33C" w14:textId="77777777" w:rsidR="006C5253" w:rsidRPr="006C5253" w:rsidRDefault="006C5253" w:rsidP="006C5253">
                      <w:pPr>
                        <w:pStyle w:val="NormalWeb"/>
                        <w:spacing w:before="0" w:beforeAutospacing="0" w:after="0" w:afterAutospacing="0" w:line="256" w:lineRule="auto"/>
                        <w:jc w:val="both"/>
                      </w:pPr>
                      <w:r w:rsidRPr="006C5253">
                        <w:rPr>
                          <w:rFonts w:ascii="Calibri" w:eastAsia="Times New Roman" w:hAnsi="Calibri" w:cs="Arial"/>
                          <w:color w:val="222222"/>
                          <w:kern w:val="24"/>
                        </w:rPr>
                        <w:t>Special terms provide scope for further tailoring where the call off contract does not provide contractual cover for your requirements. Under EU procurement rules, special terms must be used sparingly as a mechanism for supplementing or refining aspects of a call-off contract. They must not seek to redefine the underlying commercial parameters of the contractual relationship. You should always seek professional advice before considering the use of these terms.</w:t>
                      </w:r>
                    </w:p>
                  </w:txbxContent>
                </v:textbox>
                <w10:wrap anchorx="margin"/>
              </v:rect>
            </w:pict>
          </mc:Fallback>
        </mc:AlternateContent>
      </w:r>
    </w:p>
    <w:p w14:paraId="5E24677F" w14:textId="77777777" w:rsidR="00DC5B79" w:rsidRDefault="00DC5B79"/>
    <w:p w14:paraId="35A34A0E" w14:textId="3DB38278" w:rsidR="001B78AD" w:rsidRDefault="001B78AD"/>
    <w:p w14:paraId="545CC989" w14:textId="77777777" w:rsidR="001B78AD" w:rsidRDefault="001B78AD"/>
    <w:p w14:paraId="06AC6D6E" w14:textId="230AC20F" w:rsidR="001B78AD" w:rsidRDefault="001B78AD"/>
    <w:p w14:paraId="1FEED494" w14:textId="129393BA" w:rsidR="001B78AD" w:rsidRDefault="001B78AD"/>
    <w:p w14:paraId="285DED69" w14:textId="44F3BA86" w:rsidR="001B78AD" w:rsidRDefault="001B78AD"/>
    <w:p w14:paraId="36699F1A" w14:textId="3E7165D8" w:rsidR="001B78AD" w:rsidRDefault="001B78AD"/>
    <w:p w14:paraId="0D0966A4" w14:textId="14C310A5" w:rsidR="001B78AD" w:rsidRDefault="001B78AD"/>
    <w:p w14:paraId="12513435" w14:textId="3119CABD" w:rsidR="001B78AD" w:rsidRDefault="001B78AD"/>
    <w:p w14:paraId="7582566C" w14:textId="42B67474" w:rsidR="003F73E6" w:rsidRDefault="003F73E6">
      <w:r>
        <w:rPr>
          <w:noProof/>
          <w:lang w:val="en-US"/>
        </w:rPr>
        <mc:AlternateContent>
          <mc:Choice Requires="wps">
            <w:drawing>
              <wp:anchor distT="45720" distB="45720" distL="114300" distR="114300" simplePos="0" relativeHeight="251703296" behindDoc="0" locked="0" layoutInCell="1" allowOverlap="1" wp14:anchorId="66B3C3EC" wp14:editId="2DE978E2">
                <wp:simplePos x="0" y="0"/>
                <wp:positionH relativeFrom="column">
                  <wp:posOffset>-276860</wp:posOffset>
                </wp:positionH>
                <wp:positionV relativeFrom="paragraph">
                  <wp:posOffset>134620</wp:posOffset>
                </wp:positionV>
                <wp:extent cx="421957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14325"/>
                        </a:xfrm>
                        <a:prstGeom prst="rect">
                          <a:avLst/>
                        </a:prstGeom>
                        <a:solidFill>
                          <a:srgbClr val="FFFFFF"/>
                        </a:solidFill>
                        <a:ln w="9525">
                          <a:noFill/>
                          <a:miter lim="800000"/>
                          <a:headEnd/>
                          <a:tailEnd/>
                        </a:ln>
                      </wps:spPr>
                      <wps:txbx>
                        <w:txbxContent>
                          <w:p w14:paraId="296858C3" w14:textId="6C97D008" w:rsidR="003F73E6" w:rsidRPr="00A62392" w:rsidRDefault="003F73E6">
                            <w:pPr>
                              <w:rPr>
                                <w:b/>
                                <w:i/>
                                <w:sz w:val="24"/>
                              </w:rPr>
                            </w:pPr>
                            <w:r w:rsidRPr="00A62392">
                              <w:rPr>
                                <w:b/>
                                <w:i/>
                                <w:sz w:val="24"/>
                              </w:rPr>
                              <w:t>Questions 10-12 are only applicable to current PVP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3C3EC" id="Text Box 2" o:spid="_x0000_s1058" type="#_x0000_t202" style="position:absolute;margin-left:-21.8pt;margin-top:10.6pt;width:332.25pt;height:24.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" stroked="f">
                <v:textbox>
                  <w:txbxContent>
                    <w:p w14:paraId="296858C3" w14:textId="6C97D008" w:rsidR="003F73E6" w:rsidRPr="00A62392" w:rsidRDefault="003F73E6">
                      <w:pPr>
                        <w:rPr>
                          <w:b/>
                          <w:i/>
                          <w:sz w:val="24"/>
                        </w:rPr>
                      </w:pPr>
                      <w:r w:rsidRPr="00A62392">
                        <w:rPr>
                          <w:b/>
                          <w:i/>
                          <w:sz w:val="24"/>
                        </w:rPr>
                        <w:t>Questions 10-12 are only applicable to current PVP customers.</w:t>
                      </w:r>
                    </w:p>
                  </w:txbxContent>
                </v:textbox>
                <w10:wrap type="square"/>
              </v:shape>
            </w:pict>
          </mc:Fallback>
        </mc:AlternateContent>
      </w:r>
    </w:p>
    <w:p w14:paraId="504C9C23" w14:textId="77777777" w:rsidR="001B78AD" w:rsidRDefault="001B78AD"/>
    <w:p w14:paraId="260EBE1D" w14:textId="77777777" w:rsidR="006C5253" w:rsidRDefault="006C5253">
      <w:r w:rsidRPr="006C5253">
        <w:rPr>
          <w:noProof/>
          <w:lang w:val="en-US"/>
        </w:rPr>
        <mc:AlternateContent>
          <mc:Choice Requires="wps">
            <w:drawing>
              <wp:anchor distT="0" distB="0" distL="114300" distR="114300" simplePos="0" relativeHeight="251693056" behindDoc="0" locked="0" layoutInCell="1" allowOverlap="1" wp14:anchorId="41435000" wp14:editId="4E60F3E1">
                <wp:simplePos x="0" y="0"/>
                <wp:positionH relativeFrom="margin">
                  <wp:posOffset>-314007</wp:posOffset>
                </wp:positionH>
                <wp:positionV relativeFrom="paragraph">
                  <wp:posOffset>125095</wp:posOffset>
                </wp:positionV>
                <wp:extent cx="2066925" cy="428625"/>
                <wp:effectExtent l="0" t="0" r="0" b="0"/>
                <wp:wrapNone/>
                <wp:docPr id="56" name="TextBox 1"/>
                <wp:cNvGraphicFramePr/>
                <a:graphic xmlns:a="http://schemas.openxmlformats.org/drawingml/2006/main">
                  <a:graphicData uri="http://schemas.microsoft.com/office/word/2010/wordprocessingShape">
                    <wps:wsp>
                      <wps:cNvSpPr txBox="1"/>
                      <wps:spPr>
                        <a:xfrm>
                          <a:off x="0" y="0"/>
                          <a:ext cx="2066925" cy="428625"/>
                        </a:xfrm>
                        <a:prstGeom prst="rect">
                          <a:avLst/>
                        </a:prstGeom>
                        <a:noFill/>
                      </wps:spPr>
                      <wps:txbx>
                        <w:txbxContent>
                          <w:p w14:paraId="210EBA12" w14:textId="77777777" w:rsidR="006C5253" w:rsidRPr="006C5253" w:rsidRDefault="006C5253" w:rsidP="006C5253">
                            <w:pPr>
                              <w:pStyle w:val="NormalWeb"/>
                              <w:spacing w:before="0" w:beforeAutospacing="0" w:after="0" w:afterAutospacing="0"/>
                              <w:jc w:val="center"/>
                              <w:rPr>
                                <w:sz w:val="16"/>
                              </w:rPr>
                            </w:pPr>
                            <w:r w:rsidRPr="006C5253">
                              <w:rPr>
                                <w:rFonts w:ascii="Calibri" w:eastAsia="Times New Roman" w:hAnsi="Calibri"/>
                                <w:b/>
                                <w:bCs/>
                                <w:color w:val="000000"/>
                                <w:kern w:val="24"/>
                                <w:szCs w:val="40"/>
                              </w:rPr>
                              <w:t>Transition / Implementation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35000" id="_x0000_s1059" type="#_x0000_t202" style="position:absolute;margin-left:-24.7pt;margin-top:9.85pt;width:162.75pt;height:3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" filled="f" stroked="f">
                <v:textbox>
                  <w:txbxContent>
                    <w:p w14:paraId="210EBA12" w14:textId="77777777" w:rsidR="006C5253" w:rsidRPr="006C5253" w:rsidRDefault="006C5253" w:rsidP="006C5253">
                      <w:pPr>
                        <w:pStyle w:val="NormalWeb"/>
                        <w:spacing w:before="0" w:beforeAutospacing="0" w:after="0" w:afterAutospacing="0"/>
                        <w:jc w:val="center"/>
                        <w:rPr>
                          <w:sz w:val="16"/>
                        </w:rPr>
                      </w:pPr>
                      <w:r w:rsidRPr="006C5253">
                        <w:rPr>
                          <w:rFonts w:ascii="Calibri" w:eastAsia="Times New Roman" w:hAnsi="Calibri"/>
                          <w:b/>
                          <w:bCs/>
                          <w:color w:val="000000"/>
                          <w:kern w:val="24"/>
                          <w:szCs w:val="40"/>
                        </w:rPr>
                        <w:t>Transition / Implementation</w:t>
                      </w:r>
                    </w:p>
                  </w:txbxContent>
                </v:textbox>
                <w10:wrap anchorx="margin"/>
              </v:shape>
            </w:pict>
          </mc:Fallback>
        </mc:AlternateContent>
      </w:r>
    </w:p>
    <w:p w14:paraId="2182AB19" w14:textId="73944AC9" w:rsidR="003F73E6" w:rsidRDefault="003F73E6">
      <w:r w:rsidRPr="006C5253">
        <w:rPr>
          <w:noProof/>
          <w:lang w:val="en-US"/>
        </w:rPr>
        <mc:AlternateContent>
          <mc:Choice Requires="wps">
            <w:drawing>
              <wp:anchor distT="0" distB="0" distL="114300" distR="114300" simplePos="0" relativeHeight="251695104" behindDoc="0" locked="0" layoutInCell="1" allowOverlap="1" wp14:anchorId="5B62101B" wp14:editId="4C33C9E0">
                <wp:simplePos x="0" y="0"/>
                <wp:positionH relativeFrom="column">
                  <wp:posOffset>-256540</wp:posOffset>
                </wp:positionH>
                <wp:positionV relativeFrom="paragraph">
                  <wp:posOffset>311785</wp:posOffset>
                </wp:positionV>
                <wp:extent cx="6319520" cy="1088390"/>
                <wp:effectExtent l="0" t="0" r="0" b="0"/>
                <wp:wrapNone/>
                <wp:docPr id="57" name="Rectangle 10"/>
                <wp:cNvGraphicFramePr/>
                <a:graphic xmlns:a="http://schemas.openxmlformats.org/drawingml/2006/main">
                  <a:graphicData uri="http://schemas.microsoft.com/office/word/2010/wordprocessingShape">
                    <wps:wsp>
                      <wps:cNvSpPr/>
                      <wps:spPr>
                        <a:xfrm>
                          <a:off x="0" y="0"/>
                          <a:ext cx="6319520" cy="1088390"/>
                        </a:xfrm>
                        <a:prstGeom prst="rect">
                          <a:avLst/>
                        </a:prstGeom>
                      </wps:spPr>
                      <wps:txbx>
                        <w:txbxContent>
                          <w:p w14:paraId="6B0377D3"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10. What are the timescales for transition?</w:t>
                            </w:r>
                          </w:p>
                          <w:p w14:paraId="7F18C5D8"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color w:val="000000" w:themeColor="text1"/>
                                <w:kern w:val="24"/>
                                <w:szCs w:val="32"/>
                              </w:rPr>
                              <w:t>T</w:t>
                            </w:r>
                            <w:r w:rsidRPr="006C5253">
                              <w:rPr>
                                <w:rFonts w:asciiTheme="minorHAnsi" w:hAnsi="Calibri" w:cstheme="minorBidi"/>
                                <w:color w:val="000000" w:themeColor="text1"/>
                                <w:kern w:val="24"/>
                                <w:szCs w:val="32"/>
                                <w:lang w:val="en-US"/>
                              </w:rPr>
                              <w:t>he current PVP contract will expire on 30th June 2017 and from the date the new framework is awarded (December 2016) until the PVP expiry date work will gradually transition from PVP to the new framework (over a 6 month period).</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5B62101B" id="Rectangle 10" o:spid="_x0000_s1060" style="position:absolute;margin-left:-20.2pt;margin-top:24.55pt;width:497.65pt;height:147.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" filled="f" stroked="f">
                <v:textbox style="mso-fit-shape-to-text:t">
                  <w:txbxContent>
                    <w:p w14:paraId="6B0377D3"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10. What are the timescales for transition?</w:t>
                      </w:r>
                    </w:p>
                    <w:p w14:paraId="7F18C5D8"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color w:val="000000" w:themeColor="text1"/>
                          <w:kern w:val="24"/>
                          <w:szCs w:val="32"/>
                        </w:rPr>
                        <w:t>T</w:t>
                      </w:r>
                      <w:r w:rsidRPr="006C5253">
                        <w:rPr>
                          <w:rFonts w:asciiTheme="minorHAnsi" w:hAnsi="Calibri" w:cstheme="minorBidi"/>
                          <w:color w:val="000000" w:themeColor="text1"/>
                          <w:kern w:val="24"/>
                          <w:szCs w:val="32"/>
                          <w:lang w:val="en-US"/>
                        </w:rPr>
                        <w:t>he current PVP contract will expire on 30th June 2017 and from the date the new framework is awarded (December 2016) until the PVP expiry date work will gradually transition from PVP to the new framework (over a 6 month period).</w:t>
                      </w:r>
                    </w:p>
                  </w:txbxContent>
                </v:textbox>
              </v:rect>
            </w:pict>
          </mc:Fallback>
        </mc:AlternateContent>
      </w:r>
    </w:p>
    <w:p w14:paraId="2CEAB154" w14:textId="687A86D8" w:rsidR="003F73E6" w:rsidRDefault="003F73E6"/>
    <w:p w14:paraId="42A1B5C9" w14:textId="197E1FB2" w:rsidR="003F73E6" w:rsidRDefault="003F73E6"/>
    <w:p w14:paraId="50C7CACB" w14:textId="0AE3EF3D" w:rsidR="003F73E6" w:rsidRDefault="003F73E6"/>
    <w:p w14:paraId="1BBBA15E" w14:textId="6C109096" w:rsidR="003F73E6" w:rsidRDefault="003F73E6">
      <w:r w:rsidRPr="006C5253">
        <w:rPr>
          <w:noProof/>
          <w:lang w:val="en-US"/>
        </w:rPr>
        <mc:AlternateContent>
          <mc:Choice Requires="wps">
            <w:drawing>
              <wp:anchor distT="0" distB="0" distL="114300" distR="114300" simplePos="0" relativeHeight="251697152" behindDoc="0" locked="0" layoutInCell="1" allowOverlap="1" wp14:anchorId="73BDC466" wp14:editId="3C8696DC">
                <wp:simplePos x="0" y="0"/>
                <wp:positionH relativeFrom="margin">
                  <wp:align>center</wp:align>
                </wp:positionH>
                <wp:positionV relativeFrom="paragraph">
                  <wp:posOffset>307975</wp:posOffset>
                </wp:positionV>
                <wp:extent cx="6286500" cy="890270"/>
                <wp:effectExtent l="0" t="0" r="0" b="0"/>
                <wp:wrapNone/>
                <wp:docPr id="58" name="Rectangle 4"/>
                <wp:cNvGraphicFramePr/>
                <a:graphic xmlns:a="http://schemas.openxmlformats.org/drawingml/2006/main">
                  <a:graphicData uri="http://schemas.microsoft.com/office/word/2010/wordprocessingShape">
                    <wps:wsp>
                      <wps:cNvSpPr/>
                      <wps:spPr>
                        <a:xfrm>
                          <a:off x="0" y="0"/>
                          <a:ext cx="6286500" cy="890270"/>
                        </a:xfrm>
                        <a:prstGeom prst="rect">
                          <a:avLst/>
                        </a:prstGeom>
                      </wps:spPr>
                      <wps:txbx>
                        <w:txbxContent>
                          <w:p w14:paraId="6384EF1D"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11. How do I transition from the PVP Contract to the new framework?</w:t>
                            </w:r>
                          </w:p>
                          <w:p w14:paraId="7DD628A9"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Theme="minorHAnsi" w:hAnsi="Calibri" w:cstheme="minorBidi"/>
                                <w:color w:val="000000" w:themeColor="text1"/>
                                <w:kern w:val="24"/>
                                <w:szCs w:val="32"/>
                                <w:lang w:val="en-US"/>
                              </w:rPr>
                              <w:t xml:space="preserve">In consultation with customers, a transition plan detailing key milestones will be drawn up between the incumbent supplier and the new supplier.  </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73BDC466" id="_x0000_s1061" style="position:absolute;margin-left:0;margin-top:24.25pt;width:495pt;height:119.1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" filled="f" stroked="f">
                <v:textbox style="mso-fit-shape-to-text:t">
                  <w:txbxContent>
                    <w:p w14:paraId="6384EF1D"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11. How do I transition from the PVP Contract to the new framework?</w:t>
                      </w:r>
                    </w:p>
                    <w:p w14:paraId="7DD628A9"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Theme="minorHAnsi" w:hAnsi="Calibri" w:cstheme="minorBidi"/>
                          <w:color w:val="000000" w:themeColor="text1"/>
                          <w:kern w:val="24"/>
                          <w:szCs w:val="32"/>
                          <w:lang w:val="en-US"/>
                        </w:rPr>
                        <w:t xml:space="preserve">In consultation with customers, a transition plan detailing key milestones will be drawn up between the incumbent supplier and the new supplier.  </w:t>
                      </w:r>
                    </w:p>
                  </w:txbxContent>
                </v:textbox>
                <w10:wrap anchorx="margin"/>
              </v:rect>
            </w:pict>
          </mc:Fallback>
        </mc:AlternateContent>
      </w:r>
    </w:p>
    <w:p w14:paraId="082A61E7" w14:textId="372E1BE0" w:rsidR="003F73E6" w:rsidRDefault="003F73E6"/>
    <w:p w14:paraId="5CFA8AB9" w14:textId="60A2A445" w:rsidR="003F73E6" w:rsidRDefault="003F73E6"/>
    <w:p w14:paraId="12A8B0B4" w14:textId="5DBA364D" w:rsidR="003F73E6" w:rsidRDefault="003F73E6"/>
    <w:p w14:paraId="6C8FA688" w14:textId="3A528D91" w:rsidR="003F73E6" w:rsidRDefault="003F73E6">
      <w:r w:rsidRPr="006C5253">
        <w:rPr>
          <w:noProof/>
          <w:lang w:val="en-US"/>
        </w:rPr>
        <mc:AlternateContent>
          <mc:Choice Requires="wps">
            <w:drawing>
              <wp:anchor distT="0" distB="0" distL="114300" distR="114300" simplePos="0" relativeHeight="251699200" behindDoc="0" locked="0" layoutInCell="1" allowOverlap="1" wp14:anchorId="1EE8C00C" wp14:editId="4894303E">
                <wp:simplePos x="0" y="0"/>
                <wp:positionH relativeFrom="margin">
                  <wp:posOffset>-273050</wp:posOffset>
                </wp:positionH>
                <wp:positionV relativeFrom="paragraph">
                  <wp:posOffset>195262</wp:posOffset>
                </wp:positionV>
                <wp:extent cx="6219825" cy="1400175"/>
                <wp:effectExtent l="0" t="0" r="0" b="0"/>
                <wp:wrapNone/>
                <wp:docPr id="59" name="Rectangle 5"/>
                <wp:cNvGraphicFramePr/>
                <a:graphic xmlns:a="http://schemas.openxmlformats.org/drawingml/2006/main">
                  <a:graphicData uri="http://schemas.microsoft.com/office/word/2010/wordprocessingShape">
                    <wps:wsp>
                      <wps:cNvSpPr/>
                      <wps:spPr>
                        <a:xfrm>
                          <a:off x="0" y="0"/>
                          <a:ext cx="6219825" cy="1400175"/>
                        </a:xfrm>
                        <a:prstGeom prst="rect">
                          <a:avLst/>
                        </a:prstGeom>
                      </wps:spPr>
                      <wps:txbx>
                        <w:txbxContent>
                          <w:p w14:paraId="139A7E51"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12. What do I need to do to prepare for transition from the PVP contract to the new framework agreement?</w:t>
                            </w:r>
                          </w:p>
                          <w:p w14:paraId="28ECB2B5" w14:textId="77777777" w:rsidR="006C5253" w:rsidRPr="006C5253" w:rsidRDefault="006C5253" w:rsidP="006C5253">
                            <w:pPr>
                              <w:pStyle w:val="ListParagraph"/>
                              <w:numPr>
                                <w:ilvl w:val="0"/>
                                <w:numId w:val="2"/>
                              </w:numPr>
                              <w:spacing w:line="256" w:lineRule="auto"/>
                              <w:jc w:val="both"/>
                              <w:rPr>
                                <w:rFonts w:eastAsia="Times New Roman"/>
                              </w:rPr>
                            </w:pPr>
                            <w:r w:rsidRPr="006C5253">
                              <w:rPr>
                                <w:rFonts w:ascii="Calibri" w:eastAsia="Calibri" w:hAnsi="Calibri"/>
                                <w:color w:val="000000" w:themeColor="text1"/>
                                <w:kern w:val="24"/>
                                <w:szCs w:val="32"/>
                              </w:rPr>
                              <w:t xml:space="preserve">Obtain key pieces of information from incumbent suppliers. This may include: a specification, buying profile, pricing data, security information, IT information and management information.  </w:t>
                            </w:r>
                          </w:p>
                          <w:p w14:paraId="1B9095F5" w14:textId="77777777" w:rsidR="006C5253" w:rsidRPr="006C5253" w:rsidRDefault="006C5253" w:rsidP="006C5253">
                            <w:pPr>
                              <w:pStyle w:val="ListParagraph"/>
                              <w:numPr>
                                <w:ilvl w:val="0"/>
                                <w:numId w:val="2"/>
                              </w:numPr>
                              <w:spacing w:line="256" w:lineRule="auto"/>
                              <w:jc w:val="both"/>
                              <w:rPr>
                                <w:rFonts w:eastAsia="Times New Roman"/>
                              </w:rPr>
                            </w:pPr>
                            <w:r w:rsidRPr="006C5253">
                              <w:rPr>
                                <w:rFonts w:ascii="Calibri" w:eastAsia="Calibri" w:hAnsi="Calibri"/>
                                <w:color w:val="000000" w:themeColor="text1"/>
                                <w:kern w:val="24"/>
                                <w:szCs w:val="32"/>
                              </w:rPr>
                              <w:t>Prepare the call-off contract.</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1EE8C00C" id="Rectangle 5" o:spid="_x0000_s1062" style="position:absolute;margin-left:-21.5pt;margin-top:15.35pt;width:489.75pt;height:164.4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" filled="f" stroked="f">
                <v:textbox style="mso-fit-shape-to-text:t">
                  <w:txbxContent>
                    <w:p w14:paraId="139A7E51" w14:textId="77777777"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12. What do I need to do to prepare for transition from the PVP contract to the new framework agreement?</w:t>
                      </w:r>
                    </w:p>
                    <w:p w14:paraId="28ECB2B5" w14:textId="77777777" w:rsidR="006C5253" w:rsidRPr="006C5253" w:rsidRDefault="006C5253" w:rsidP="006C5253">
                      <w:pPr>
                        <w:pStyle w:val="ListParagraph"/>
                        <w:numPr>
                          <w:ilvl w:val="0"/>
                          <w:numId w:val="2"/>
                        </w:numPr>
                        <w:spacing w:line="256" w:lineRule="auto"/>
                        <w:jc w:val="both"/>
                        <w:rPr>
                          <w:rFonts w:eastAsia="Times New Roman"/>
                        </w:rPr>
                      </w:pPr>
                      <w:r w:rsidRPr="006C5253">
                        <w:rPr>
                          <w:rFonts w:ascii="Calibri" w:eastAsia="Calibri" w:hAnsi="Calibri"/>
                          <w:color w:val="000000" w:themeColor="text1"/>
                          <w:kern w:val="24"/>
                          <w:szCs w:val="32"/>
                        </w:rPr>
                        <w:t xml:space="preserve">Obtain key pieces of information from incumbent suppliers. This may include: a specification, buying profile, pricing data, security information, IT information and management information.  </w:t>
                      </w:r>
                    </w:p>
                    <w:p w14:paraId="1B9095F5" w14:textId="77777777" w:rsidR="006C5253" w:rsidRPr="006C5253" w:rsidRDefault="006C5253" w:rsidP="006C5253">
                      <w:pPr>
                        <w:pStyle w:val="ListParagraph"/>
                        <w:numPr>
                          <w:ilvl w:val="0"/>
                          <w:numId w:val="2"/>
                        </w:numPr>
                        <w:spacing w:line="256" w:lineRule="auto"/>
                        <w:jc w:val="both"/>
                        <w:rPr>
                          <w:rFonts w:eastAsia="Times New Roman"/>
                        </w:rPr>
                      </w:pPr>
                      <w:r w:rsidRPr="006C5253">
                        <w:rPr>
                          <w:rFonts w:ascii="Calibri" w:eastAsia="Calibri" w:hAnsi="Calibri"/>
                          <w:color w:val="000000" w:themeColor="text1"/>
                          <w:kern w:val="24"/>
                          <w:szCs w:val="32"/>
                        </w:rPr>
                        <w:t>Prepare the call-off contract.</w:t>
                      </w:r>
                    </w:p>
                  </w:txbxContent>
                </v:textbox>
                <w10:wrap anchorx="margin"/>
              </v:rect>
            </w:pict>
          </mc:Fallback>
        </mc:AlternateContent>
      </w:r>
    </w:p>
    <w:p w14:paraId="5DF491A3" w14:textId="6D22E109" w:rsidR="003F73E6" w:rsidRDefault="003F73E6"/>
    <w:p w14:paraId="0A83F927" w14:textId="6F0B0281" w:rsidR="003F73E6" w:rsidRDefault="003F73E6"/>
    <w:p w14:paraId="03FA05F8" w14:textId="0E745FC7" w:rsidR="003F73E6" w:rsidRDefault="003F73E6"/>
    <w:p w14:paraId="29C3A26F" w14:textId="5CA27C98" w:rsidR="003F73E6" w:rsidRDefault="003F73E6"/>
    <w:p w14:paraId="513B3DA9" w14:textId="5F796D32" w:rsidR="003F73E6" w:rsidRDefault="003F73E6"/>
    <w:p w14:paraId="68B96538" w14:textId="505EFB0B" w:rsidR="003F73E6" w:rsidRDefault="003F73E6">
      <w:r w:rsidRPr="006C5253">
        <w:rPr>
          <w:noProof/>
          <w:lang w:val="en-US"/>
        </w:rPr>
        <mc:AlternateContent>
          <mc:Choice Requires="wps">
            <w:drawing>
              <wp:anchor distT="0" distB="0" distL="114300" distR="114300" simplePos="0" relativeHeight="251705344" behindDoc="0" locked="0" layoutInCell="1" allowOverlap="1" wp14:anchorId="6B7104A2" wp14:editId="447864C4">
                <wp:simplePos x="0" y="0"/>
                <wp:positionH relativeFrom="page">
                  <wp:posOffset>637857</wp:posOffset>
                </wp:positionH>
                <wp:positionV relativeFrom="paragraph">
                  <wp:posOffset>55245</wp:posOffset>
                </wp:positionV>
                <wp:extent cx="6224270" cy="890270"/>
                <wp:effectExtent l="0" t="0" r="0" b="0"/>
                <wp:wrapNone/>
                <wp:docPr id="1" name="Rectangle 3"/>
                <wp:cNvGraphicFramePr/>
                <a:graphic xmlns:a="http://schemas.openxmlformats.org/drawingml/2006/main">
                  <a:graphicData uri="http://schemas.microsoft.com/office/word/2010/wordprocessingShape">
                    <wps:wsp>
                      <wps:cNvSpPr/>
                      <wps:spPr>
                        <a:xfrm>
                          <a:off x="0" y="0"/>
                          <a:ext cx="6224270" cy="890270"/>
                        </a:xfrm>
                        <a:prstGeom prst="rect">
                          <a:avLst/>
                        </a:prstGeom>
                      </wps:spPr>
                      <wps:txbx>
                        <w:txbxContent>
                          <w:p w14:paraId="1BA56AD2" w14:textId="574D95F9" w:rsidR="003F73E6" w:rsidRDefault="003F73E6" w:rsidP="003F73E6">
                            <w:pPr>
                              <w:pStyle w:val="NormalWeb"/>
                              <w:spacing w:before="0" w:beforeAutospacing="0" w:after="160" w:afterAutospacing="0" w:line="256" w:lineRule="auto"/>
                              <w:jc w:val="both"/>
                              <w:rPr>
                                <w:rFonts w:ascii="Calibri" w:eastAsia="Calibri" w:hAnsi="Calibri"/>
                                <w:b/>
                                <w:bCs/>
                                <w:color w:val="000000" w:themeColor="text1"/>
                                <w:kern w:val="24"/>
                                <w:szCs w:val="32"/>
                              </w:rPr>
                            </w:pPr>
                            <w:r w:rsidRPr="006C5253">
                              <w:rPr>
                                <w:rFonts w:ascii="Calibri" w:eastAsia="Calibri" w:hAnsi="Calibri"/>
                                <w:b/>
                                <w:bCs/>
                                <w:color w:val="000000" w:themeColor="text1"/>
                                <w:kern w:val="24"/>
                                <w:szCs w:val="32"/>
                              </w:rPr>
                              <w:t>1</w:t>
                            </w:r>
                            <w:r>
                              <w:rPr>
                                <w:rFonts w:ascii="Calibri" w:eastAsia="Calibri" w:hAnsi="Calibri"/>
                                <w:b/>
                                <w:bCs/>
                                <w:color w:val="000000" w:themeColor="text1"/>
                                <w:kern w:val="24"/>
                                <w:szCs w:val="32"/>
                              </w:rPr>
                              <w:t xml:space="preserve">3. </w:t>
                            </w:r>
                            <w:r w:rsidR="00B64EC1">
                              <w:rPr>
                                <w:rFonts w:ascii="Calibri" w:eastAsia="Calibri" w:hAnsi="Calibri"/>
                                <w:b/>
                                <w:bCs/>
                                <w:color w:val="000000" w:themeColor="text1"/>
                                <w:kern w:val="24"/>
                                <w:szCs w:val="32"/>
                              </w:rPr>
                              <w:t>As a current PVP customer</w:t>
                            </w:r>
                            <w:r w:rsidR="002F2376">
                              <w:rPr>
                                <w:rFonts w:ascii="Calibri" w:eastAsia="Calibri" w:hAnsi="Calibri"/>
                                <w:b/>
                                <w:bCs/>
                                <w:color w:val="000000" w:themeColor="text1"/>
                                <w:kern w:val="24"/>
                                <w:szCs w:val="32"/>
                              </w:rPr>
                              <w:t>, will I automatically transition?</w:t>
                            </w:r>
                          </w:p>
                          <w:p w14:paraId="2E3C386E" w14:textId="6C9DD299" w:rsidR="002F2376" w:rsidRPr="002F2376" w:rsidRDefault="002F2376" w:rsidP="003F73E6">
                            <w:pPr>
                              <w:pStyle w:val="NormalWeb"/>
                              <w:spacing w:before="0" w:beforeAutospacing="0" w:after="160" w:afterAutospacing="0" w:line="256" w:lineRule="auto"/>
                              <w:jc w:val="both"/>
                              <w:rPr>
                                <w:sz w:val="20"/>
                              </w:rPr>
                            </w:pPr>
                            <w:r w:rsidRPr="002F2376">
                              <w:rPr>
                                <w:rFonts w:ascii="Calibri" w:eastAsia="Calibri" w:hAnsi="Calibri"/>
                                <w:bCs/>
                                <w:color w:val="000000" w:themeColor="text1"/>
                                <w:kern w:val="24"/>
                                <w:szCs w:val="32"/>
                              </w:rPr>
                              <w:t>Current PVP customers will not automatically transition. Customers will work in collaboration with the incumbent and new supplier to agree transition activities.</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6B7104A2" id="_x0000_s1063" style="position:absolute;margin-left:50.2pt;margin-top:4.35pt;width:490.1pt;height:164.05pt;z-index:2517053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" filled="f" stroked="f">
                <v:textbox style="mso-fit-shape-to-text:t">
                  <w:txbxContent>
                    <w:p w14:paraId="1BA56AD2" w14:textId="574D95F9" w:rsidR="003F73E6" w:rsidRDefault="003F73E6" w:rsidP="003F73E6">
                      <w:pPr>
                        <w:pStyle w:val="NormalWeb"/>
                        <w:spacing w:before="0" w:beforeAutospacing="0" w:after="160" w:afterAutospacing="0" w:line="256" w:lineRule="auto"/>
                        <w:jc w:val="both"/>
                        <w:rPr>
                          <w:rFonts w:ascii="Calibri" w:eastAsia="Calibri" w:hAnsi="Calibri"/>
                          <w:b/>
                          <w:bCs/>
                          <w:color w:val="000000" w:themeColor="text1"/>
                          <w:kern w:val="24"/>
                          <w:szCs w:val="32"/>
                        </w:rPr>
                      </w:pPr>
                      <w:r w:rsidRPr="006C5253">
                        <w:rPr>
                          <w:rFonts w:ascii="Calibri" w:eastAsia="Calibri" w:hAnsi="Calibri"/>
                          <w:b/>
                          <w:bCs/>
                          <w:color w:val="000000" w:themeColor="text1"/>
                          <w:kern w:val="24"/>
                          <w:szCs w:val="32"/>
                        </w:rPr>
                        <w:t>1</w:t>
                      </w:r>
                      <w:r>
                        <w:rPr>
                          <w:rFonts w:ascii="Calibri" w:eastAsia="Calibri" w:hAnsi="Calibri"/>
                          <w:b/>
                          <w:bCs/>
                          <w:color w:val="000000" w:themeColor="text1"/>
                          <w:kern w:val="24"/>
                          <w:szCs w:val="32"/>
                        </w:rPr>
                        <w:t xml:space="preserve">3. </w:t>
                      </w:r>
                      <w:r w:rsidR="00B64EC1">
                        <w:rPr>
                          <w:rFonts w:ascii="Calibri" w:eastAsia="Calibri" w:hAnsi="Calibri"/>
                          <w:b/>
                          <w:bCs/>
                          <w:color w:val="000000" w:themeColor="text1"/>
                          <w:kern w:val="24"/>
                          <w:szCs w:val="32"/>
                        </w:rPr>
                        <w:t>As a current PVP customer</w:t>
                      </w:r>
                      <w:r w:rsidR="002F2376">
                        <w:rPr>
                          <w:rFonts w:ascii="Calibri" w:eastAsia="Calibri" w:hAnsi="Calibri"/>
                          <w:b/>
                          <w:bCs/>
                          <w:color w:val="000000" w:themeColor="text1"/>
                          <w:kern w:val="24"/>
                          <w:szCs w:val="32"/>
                        </w:rPr>
                        <w:t>, will I automatically transition?</w:t>
                      </w:r>
                    </w:p>
                    <w:p w14:paraId="2E3C386E" w14:textId="6C9DD299" w:rsidR="002F2376" w:rsidRPr="002F2376" w:rsidRDefault="002F2376" w:rsidP="003F73E6">
                      <w:pPr>
                        <w:pStyle w:val="NormalWeb"/>
                        <w:spacing w:before="0" w:beforeAutospacing="0" w:after="160" w:afterAutospacing="0" w:line="256" w:lineRule="auto"/>
                        <w:jc w:val="both"/>
                        <w:rPr>
                          <w:sz w:val="20"/>
                        </w:rPr>
                      </w:pPr>
                      <w:r w:rsidRPr="002F2376">
                        <w:rPr>
                          <w:rFonts w:ascii="Calibri" w:eastAsia="Calibri" w:hAnsi="Calibri"/>
                          <w:bCs/>
                          <w:color w:val="000000" w:themeColor="text1"/>
                          <w:kern w:val="24"/>
                          <w:szCs w:val="32"/>
                        </w:rPr>
                        <w:t>Current PVP customers will not automatically transition. Customers will work in collaboration with the incumbent and new supplier to agree transition activities.</w:t>
                      </w:r>
                    </w:p>
                  </w:txbxContent>
                </v:textbox>
                <w10:wrap anchorx="page"/>
              </v:rect>
            </w:pict>
          </mc:Fallback>
        </mc:AlternateContent>
      </w:r>
    </w:p>
    <w:p w14:paraId="2B6CF39B" w14:textId="7877754D" w:rsidR="003F73E6" w:rsidRDefault="003F73E6"/>
    <w:p w14:paraId="0DCA481F" w14:textId="0EFA11F6" w:rsidR="003F73E6" w:rsidRDefault="003F73E6"/>
    <w:p w14:paraId="243D7354" w14:textId="50654CDB" w:rsidR="003F73E6" w:rsidRDefault="003F73E6"/>
    <w:p w14:paraId="647E1B7B" w14:textId="59424F90" w:rsidR="003F73E6" w:rsidRDefault="003F73E6">
      <w:r w:rsidRPr="006C5253">
        <w:rPr>
          <w:noProof/>
          <w:lang w:val="en-US"/>
        </w:rPr>
        <w:lastRenderedPageBreak/>
        <mc:AlternateContent>
          <mc:Choice Requires="wps">
            <w:drawing>
              <wp:anchor distT="0" distB="0" distL="114300" distR="114300" simplePos="0" relativeHeight="251701248" behindDoc="0" locked="0" layoutInCell="1" allowOverlap="1" wp14:anchorId="7878DD72" wp14:editId="10CD03CF">
                <wp:simplePos x="0" y="0"/>
                <wp:positionH relativeFrom="margin">
                  <wp:posOffset>-223520</wp:posOffset>
                </wp:positionH>
                <wp:positionV relativeFrom="paragraph">
                  <wp:posOffset>-132715</wp:posOffset>
                </wp:positionV>
                <wp:extent cx="5376545" cy="986790"/>
                <wp:effectExtent l="0" t="0" r="0" b="0"/>
                <wp:wrapNone/>
                <wp:docPr id="60" name="Rectangle 3"/>
                <wp:cNvGraphicFramePr/>
                <a:graphic xmlns:a="http://schemas.openxmlformats.org/drawingml/2006/main">
                  <a:graphicData uri="http://schemas.microsoft.com/office/word/2010/wordprocessingShape">
                    <wps:wsp>
                      <wps:cNvSpPr/>
                      <wps:spPr>
                        <a:xfrm>
                          <a:off x="0" y="0"/>
                          <a:ext cx="5376545" cy="986790"/>
                        </a:xfrm>
                        <a:prstGeom prst="rect">
                          <a:avLst/>
                        </a:prstGeom>
                      </wps:spPr>
                      <wps:txbx>
                        <w:txbxContent>
                          <w:p w14:paraId="527D8532" w14:textId="4F0343B5"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w:t>
                            </w:r>
                            <w:r w:rsidR="003F73E6">
                              <w:rPr>
                                <w:rFonts w:ascii="Calibri" w:eastAsia="Calibri" w:hAnsi="Calibri"/>
                                <w:b/>
                                <w:bCs/>
                                <w:color w:val="000000" w:themeColor="text1"/>
                                <w:kern w:val="24"/>
                                <w:szCs w:val="32"/>
                              </w:rPr>
                              <w:t>4</w:t>
                            </w:r>
                            <w:r w:rsidRPr="006C5253">
                              <w:rPr>
                                <w:rFonts w:ascii="Calibri" w:eastAsia="Calibri" w:hAnsi="Calibri"/>
                                <w:b/>
                                <w:bCs/>
                                <w:color w:val="000000" w:themeColor="text1"/>
                                <w:kern w:val="24"/>
                                <w:szCs w:val="32"/>
                              </w:rPr>
                              <w:t>. How do I access the new framework if I am not currently a PVP customer?</w:t>
                            </w:r>
                          </w:p>
                          <w:p w14:paraId="346B9DC4" w14:textId="77777777" w:rsidR="006C5253" w:rsidRPr="006C5253" w:rsidRDefault="006C5253" w:rsidP="006C5253">
                            <w:pPr>
                              <w:pStyle w:val="ListParagraph"/>
                              <w:numPr>
                                <w:ilvl w:val="0"/>
                                <w:numId w:val="3"/>
                              </w:numPr>
                              <w:spacing w:line="256" w:lineRule="auto"/>
                              <w:jc w:val="both"/>
                              <w:rPr>
                                <w:rFonts w:eastAsia="Times New Roman"/>
                              </w:rPr>
                            </w:pPr>
                            <w:r w:rsidRPr="006C5253">
                              <w:rPr>
                                <w:rFonts w:ascii="Calibri" w:eastAsia="Calibri" w:hAnsi="Calibri"/>
                                <w:color w:val="000000" w:themeColor="text1"/>
                                <w:kern w:val="24"/>
                                <w:szCs w:val="32"/>
                              </w:rPr>
                              <w:t>Decide which lot best meets your requirements.</w:t>
                            </w:r>
                          </w:p>
                          <w:p w14:paraId="1F903070" w14:textId="77777777" w:rsidR="006C5253" w:rsidRPr="006C5253" w:rsidRDefault="006C5253" w:rsidP="006C5253">
                            <w:pPr>
                              <w:pStyle w:val="ListParagraph"/>
                              <w:numPr>
                                <w:ilvl w:val="0"/>
                                <w:numId w:val="3"/>
                              </w:numPr>
                              <w:spacing w:line="256" w:lineRule="auto"/>
                              <w:jc w:val="both"/>
                              <w:rPr>
                                <w:rFonts w:eastAsia="Times New Roman"/>
                              </w:rPr>
                            </w:pPr>
                            <w:r w:rsidRPr="006C5253">
                              <w:rPr>
                                <w:rFonts w:ascii="Calibri" w:eastAsia="Calibri" w:hAnsi="Calibri"/>
                                <w:color w:val="000000" w:themeColor="text1"/>
                                <w:kern w:val="24"/>
                                <w:szCs w:val="32"/>
                              </w:rPr>
                              <w:t>If lot 1, engage with the supplier to discuss on-boarding.</w:t>
                            </w:r>
                          </w:p>
                          <w:p w14:paraId="799EF00E" w14:textId="77777777" w:rsidR="006C5253" w:rsidRPr="006C5253" w:rsidRDefault="006C5253" w:rsidP="006C5253">
                            <w:pPr>
                              <w:pStyle w:val="ListParagraph"/>
                              <w:numPr>
                                <w:ilvl w:val="0"/>
                                <w:numId w:val="3"/>
                              </w:numPr>
                              <w:spacing w:line="256" w:lineRule="auto"/>
                              <w:jc w:val="both"/>
                              <w:rPr>
                                <w:rFonts w:eastAsia="Times New Roman"/>
                              </w:rPr>
                            </w:pPr>
                            <w:r w:rsidRPr="006C5253">
                              <w:rPr>
                                <w:rFonts w:ascii="Calibri" w:eastAsia="Calibri" w:hAnsi="Calibri"/>
                                <w:color w:val="000000" w:themeColor="text1"/>
                                <w:kern w:val="24"/>
                                <w:szCs w:val="32"/>
                              </w:rPr>
                              <w:t>If lot 2, carry out further competition to select supplier.</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7878DD72" id="_x0000_s1064" style="position:absolute;margin-left:-17.6pt;margin-top:-10.45pt;width:423.35pt;height:164.0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" filled="f" stroked="f">
                <v:textbox style="mso-fit-shape-to-text:t">
                  <w:txbxContent>
                    <w:p w14:paraId="527D8532" w14:textId="4F0343B5" w:rsidR="006C5253" w:rsidRPr="006C5253" w:rsidRDefault="006C5253" w:rsidP="006C5253">
                      <w:pPr>
                        <w:pStyle w:val="NormalWeb"/>
                        <w:spacing w:before="0" w:beforeAutospacing="0" w:after="160" w:afterAutospacing="0" w:line="256" w:lineRule="auto"/>
                        <w:jc w:val="both"/>
                        <w:rPr>
                          <w:sz w:val="20"/>
                        </w:rPr>
                      </w:pPr>
                      <w:r w:rsidRPr="006C5253">
                        <w:rPr>
                          <w:rFonts w:ascii="Calibri" w:eastAsia="Calibri" w:hAnsi="Calibri"/>
                          <w:b/>
                          <w:bCs/>
                          <w:color w:val="000000" w:themeColor="text1"/>
                          <w:kern w:val="24"/>
                          <w:szCs w:val="32"/>
                        </w:rPr>
                        <w:t>1</w:t>
                      </w:r>
                      <w:r w:rsidR="003F73E6">
                        <w:rPr>
                          <w:rFonts w:ascii="Calibri" w:eastAsia="Calibri" w:hAnsi="Calibri"/>
                          <w:b/>
                          <w:bCs/>
                          <w:color w:val="000000" w:themeColor="text1"/>
                          <w:kern w:val="24"/>
                          <w:szCs w:val="32"/>
                        </w:rPr>
                        <w:t>4</w:t>
                      </w:r>
                      <w:r w:rsidRPr="006C5253">
                        <w:rPr>
                          <w:rFonts w:ascii="Calibri" w:eastAsia="Calibri" w:hAnsi="Calibri"/>
                          <w:b/>
                          <w:bCs/>
                          <w:color w:val="000000" w:themeColor="text1"/>
                          <w:kern w:val="24"/>
                          <w:szCs w:val="32"/>
                        </w:rPr>
                        <w:t>. How do I access the new framework if I am not currently a PVP customer?</w:t>
                      </w:r>
                    </w:p>
                    <w:p w14:paraId="346B9DC4" w14:textId="77777777" w:rsidR="006C5253" w:rsidRPr="006C5253" w:rsidRDefault="006C5253" w:rsidP="006C5253">
                      <w:pPr>
                        <w:pStyle w:val="ListParagraph"/>
                        <w:numPr>
                          <w:ilvl w:val="0"/>
                          <w:numId w:val="3"/>
                        </w:numPr>
                        <w:spacing w:line="256" w:lineRule="auto"/>
                        <w:jc w:val="both"/>
                        <w:rPr>
                          <w:rFonts w:eastAsia="Times New Roman"/>
                        </w:rPr>
                      </w:pPr>
                      <w:r w:rsidRPr="006C5253">
                        <w:rPr>
                          <w:rFonts w:ascii="Calibri" w:eastAsia="Calibri" w:hAnsi="Calibri"/>
                          <w:color w:val="000000" w:themeColor="text1"/>
                          <w:kern w:val="24"/>
                          <w:szCs w:val="32"/>
                        </w:rPr>
                        <w:t>Decide which lot best meets your requirements.</w:t>
                      </w:r>
                    </w:p>
                    <w:p w14:paraId="1F903070" w14:textId="77777777" w:rsidR="006C5253" w:rsidRPr="006C5253" w:rsidRDefault="006C5253" w:rsidP="006C5253">
                      <w:pPr>
                        <w:pStyle w:val="ListParagraph"/>
                        <w:numPr>
                          <w:ilvl w:val="0"/>
                          <w:numId w:val="3"/>
                        </w:numPr>
                        <w:spacing w:line="256" w:lineRule="auto"/>
                        <w:jc w:val="both"/>
                        <w:rPr>
                          <w:rFonts w:eastAsia="Times New Roman"/>
                        </w:rPr>
                      </w:pPr>
                      <w:r w:rsidRPr="006C5253">
                        <w:rPr>
                          <w:rFonts w:ascii="Calibri" w:eastAsia="Calibri" w:hAnsi="Calibri"/>
                          <w:color w:val="000000" w:themeColor="text1"/>
                          <w:kern w:val="24"/>
                          <w:szCs w:val="32"/>
                        </w:rPr>
                        <w:t>If lot 1, engage with the supplier to discuss on-boarding.</w:t>
                      </w:r>
                    </w:p>
                    <w:p w14:paraId="799EF00E" w14:textId="77777777" w:rsidR="006C5253" w:rsidRPr="006C5253" w:rsidRDefault="006C5253" w:rsidP="006C5253">
                      <w:pPr>
                        <w:pStyle w:val="ListParagraph"/>
                        <w:numPr>
                          <w:ilvl w:val="0"/>
                          <w:numId w:val="3"/>
                        </w:numPr>
                        <w:spacing w:line="256" w:lineRule="auto"/>
                        <w:jc w:val="both"/>
                        <w:rPr>
                          <w:rFonts w:eastAsia="Times New Roman"/>
                        </w:rPr>
                      </w:pPr>
                      <w:r w:rsidRPr="006C5253">
                        <w:rPr>
                          <w:rFonts w:ascii="Calibri" w:eastAsia="Calibri" w:hAnsi="Calibri"/>
                          <w:color w:val="000000" w:themeColor="text1"/>
                          <w:kern w:val="24"/>
                          <w:szCs w:val="32"/>
                        </w:rPr>
                        <w:t>If lot 2, carry out further competition to select supplier.</w:t>
                      </w:r>
                    </w:p>
                  </w:txbxContent>
                </v:textbox>
                <w10:wrap anchorx="margin"/>
              </v:rect>
            </w:pict>
          </mc:Fallback>
        </mc:AlternateContent>
      </w:r>
    </w:p>
    <w:p w14:paraId="1EA01862" w14:textId="32ED6FC7" w:rsidR="006C5253" w:rsidRDefault="006C5253"/>
    <w:sectPr w:rsidR="006C525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38DEE" w14:textId="77777777" w:rsidR="006A1EEE" w:rsidRDefault="006A1EEE" w:rsidP="006C5253">
      <w:pPr>
        <w:spacing w:after="0" w:line="240" w:lineRule="auto"/>
      </w:pPr>
      <w:r>
        <w:separator/>
      </w:r>
    </w:p>
  </w:endnote>
  <w:endnote w:type="continuationSeparator" w:id="0">
    <w:p w14:paraId="6752C894" w14:textId="77777777" w:rsidR="006A1EEE" w:rsidRDefault="006A1EEE" w:rsidP="006C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23839"/>
      <w:docPartObj>
        <w:docPartGallery w:val="Page Numbers (Bottom of Page)"/>
        <w:docPartUnique/>
      </w:docPartObj>
    </w:sdtPr>
    <w:sdtEndPr>
      <w:rPr>
        <w:noProof/>
      </w:rPr>
    </w:sdtEndPr>
    <w:sdtContent>
      <w:p w14:paraId="5730EE34" w14:textId="4F7B252E" w:rsidR="006C5253" w:rsidRDefault="003F73E6" w:rsidP="003F73E6">
        <w:pPr>
          <w:pStyle w:val="Footer"/>
        </w:pPr>
        <w:r>
          <w:t>Version 1.0</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600A" w14:textId="77777777" w:rsidR="006A1EEE" w:rsidRDefault="006A1EEE" w:rsidP="006C5253">
      <w:pPr>
        <w:spacing w:after="0" w:line="240" w:lineRule="auto"/>
      </w:pPr>
      <w:r>
        <w:separator/>
      </w:r>
    </w:p>
  </w:footnote>
  <w:footnote w:type="continuationSeparator" w:id="0">
    <w:p w14:paraId="64F5F76D" w14:textId="77777777" w:rsidR="006A1EEE" w:rsidRDefault="006A1EEE" w:rsidP="006C52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7B3"/>
    <w:multiLevelType w:val="hybridMultilevel"/>
    <w:tmpl w:val="DC72B9D2"/>
    <w:lvl w:ilvl="0" w:tplc="53B48D02">
      <w:start w:val="1"/>
      <w:numFmt w:val="bullet"/>
      <w:lvlText w:val=""/>
      <w:lvlJc w:val="left"/>
      <w:pPr>
        <w:tabs>
          <w:tab w:val="num" w:pos="720"/>
        </w:tabs>
        <w:ind w:left="720" w:hanging="360"/>
      </w:pPr>
      <w:rPr>
        <w:rFonts w:ascii="Symbol" w:hAnsi="Symbol" w:hint="default"/>
      </w:rPr>
    </w:lvl>
    <w:lvl w:ilvl="1" w:tplc="2D32425E" w:tentative="1">
      <w:start w:val="1"/>
      <w:numFmt w:val="bullet"/>
      <w:lvlText w:val=""/>
      <w:lvlJc w:val="left"/>
      <w:pPr>
        <w:tabs>
          <w:tab w:val="num" w:pos="1440"/>
        </w:tabs>
        <w:ind w:left="1440" w:hanging="360"/>
      </w:pPr>
      <w:rPr>
        <w:rFonts w:ascii="Symbol" w:hAnsi="Symbol" w:hint="default"/>
      </w:rPr>
    </w:lvl>
    <w:lvl w:ilvl="2" w:tplc="A628E1C4" w:tentative="1">
      <w:start w:val="1"/>
      <w:numFmt w:val="bullet"/>
      <w:lvlText w:val=""/>
      <w:lvlJc w:val="left"/>
      <w:pPr>
        <w:tabs>
          <w:tab w:val="num" w:pos="2160"/>
        </w:tabs>
        <w:ind w:left="2160" w:hanging="360"/>
      </w:pPr>
      <w:rPr>
        <w:rFonts w:ascii="Symbol" w:hAnsi="Symbol" w:hint="default"/>
      </w:rPr>
    </w:lvl>
    <w:lvl w:ilvl="3" w:tplc="D1345C52" w:tentative="1">
      <w:start w:val="1"/>
      <w:numFmt w:val="bullet"/>
      <w:lvlText w:val=""/>
      <w:lvlJc w:val="left"/>
      <w:pPr>
        <w:tabs>
          <w:tab w:val="num" w:pos="2880"/>
        </w:tabs>
        <w:ind w:left="2880" w:hanging="360"/>
      </w:pPr>
      <w:rPr>
        <w:rFonts w:ascii="Symbol" w:hAnsi="Symbol" w:hint="default"/>
      </w:rPr>
    </w:lvl>
    <w:lvl w:ilvl="4" w:tplc="3B9EA414" w:tentative="1">
      <w:start w:val="1"/>
      <w:numFmt w:val="bullet"/>
      <w:lvlText w:val=""/>
      <w:lvlJc w:val="left"/>
      <w:pPr>
        <w:tabs>
          <w:tab w:val="num" w:pos="3600"/>
        </w:tabs>
        <w:ind w:left="3600" w:hanging="360"/>
      </w:pPr>
      <w:rPr>
        <w:rFonts w:ascii="Symbol" w:hAnsi="Symbol" w:hint="default"/>
      </w:rPr>
    </w:lvl>
    <w:lvl w:ilvl="5" w:tplc="3280D400" w:tentative="1">
      <w:start w:val="1"/>
      <w:numFmt w:val="bullet"/>
      <w:lvlText w:val=""/>
      <w:lvlJc w:val="left"/>
      <w:pPr>
        <w:tabs>
          <w:tab w:val="num" w:pos="4320"/>
        </w:tabs>
        <w:ind w:left="4320" w:hanging="360"/>
      </w:pPr>
      <w:rPr>
        <w:rFonts w:ascii="Symbol" w:hAnsi="Symbol" w:hint="default"/>
      </w:rPr>
    </w:lvl>
    <w:lvl w:ilvl="6" w:tplc="A9EC5EF0" w:tentative="1">
      <w:start w:val="1"/>
      <w:numFmt w:val="bullet"/>
      <w:lvlText w:val=""/>
      <w:lvlJc w:val="left"/>
      <w:pPr>
        <w:tabs>
          <w:tab w:val="num" w:pos="5040"/>
        </w:tabs>
        <w:ind w:left="5040" w:hanging="360"/>
      </w:pPr>
      <w:rPr>
        <w:rFonts w:ascii="Symbol" w:hAnsi="Symbol" w:hint="default"/>
      </w:rPr>
    </w:lvl>
    <w:lvl w:ilvl="7" w:tplc="A18AA01E" w:tentative="1">
      <w:start w:val="1"/>
      <w:numFmt w:val="bullet"/>
      <w:lvlText w:val=""/>
      <w:lvlJc w:val="left"/>
      <w:pPr>
        <w:tabs>
          <w:tab w:val="num" w:pos="5760"/>
        </w:tabs>
        <w:ind w:left="5760" w:hanging="360"/>
      </w:pPr>
      <w:rPr>
        <w:rFonts w:ascii="Symbol" w:hAnsi="Symbol" w:hint="default"/>
      </w:rPr>
    </w:lvl>
    <w:lvl w:ilvl="8" w:tplc="3536C184" w:tentative="1">
      <w:start w:val="1"/>
      <w:numFmt w:val="bullet"/>
      <w:lvlText w:val=""/>
      <w:lvlJc w:val="left"/>
      <w:pPr>
        <w:tabs>
          <w:tab w:val="num" w:pos="6480"/>
        </w:tabs>
        <w:ind w:left="6480" w:hanging="360"/>
      </w:pPr>
      <w:rPr>
        <w:rFonts w:ascii="Symbol" w:hAnsi="Symbol" w:hint="default"/>
      </w:rPr>
    </w:lvl>
  </w:abstractNum>
  <w:abstractNum w:abstractNumId="1">
    <w:nsid w:val="3C037058"/>
    <w:multiLevelType w:val="hybridMultilevel"/>
    <w:tmpl w:val="851C1640"/>
    <w:lvl w:ilvl="0" w:tplc="0E0A1BB4">
      <w:start w:val="1"/>
      <w:numFmt w:val="bullet"/>
      <w:lvlText w:val=""/>
      <w:lvlJc w:val="left"/>
      <w:pPr>
        <w:tabs>
          <w:tab w:val="num" w:pos="720"/>
        </w:tabs>
        <w:ind w:left="720" w:hanging="360"/>
      </w:pPr>
      <w:rPr>
        <w:rFonts w:ascii="Symbol" w:hAnsi="Symbol" w:hint="default"/>
      </w:rPr>
    </w:lvl>
    <w:lvl w:ilvl="1" w:tplc="18CCA544" w:tentative="1">
      <w:start w:val="1"/>
      <w:numFmt w:val="bullet"/>
      <w:lvlText w:val=""/>
      <w:lvlJc w:val="left"/>
      <w:pPr>
        <w:tabs>
          <w:tab w:val="num" w:pos="1440"/>
        </w:tabs>
        <w:ind w:left="1440" w:hanging="360"/>
      </w:pPr>
      <w:rPr>
        <w:rFonts w:ascii="Symbol" w:hAnsi="Symbol" w:hint="default"/>
      </w:rPr>
    </w:lvl>
    <w:lvl w:ilvl="2" w:tplc="8FA67978" w:tentative="1">
      <w:start w:val="1"/>
      <w:numFmt w:val="bullet"/>
      <w:lvlText w:val=""/>
      <w:lvlJc w:val="left"/>
      <w:pPr>
        <w:tabs>
          <w:tab w:val="num" w:pos="2160"/>
        </w:tabs>
        <w:ind w:left="2160" w:hanging="360"/>
      </w:pPr>
      <w:rPr>
        <w:rFonts w:ascii="Symbol" w:hAnsi="Symbol" w:hint="default"/>
      </w:rPr>
    </w:lvl>
    <w:lvl w:ilvl="3" w:tplc="64405ED2" w:tentative="1">
      <w:start w:val="1"/>
      <w:numFmt w:val="bullet"/>
      <w:lvlText w:val=""/>
      <w:lvlJc w:val="left"/>
      <w:pPr>
        <w:tabs>
          <w:tab w:val="num" w:pos="2880"/>
        </w:tabs>
        <w:ind w:left="2880" w:hanging="360"/>
      </w:pPr>
      <w:rPr>
        <w:rFonts w:ascii="Symbol" w:hAnsi="Symbol" w:hint="default"/>
      </w:rPr>
    </w:lvl>
    <w:lvl w:ilvl="4" w:tplc="202EF666" w:tentative="1">
      <w:start w:val="1"/>
      <w:numFmt w:val="bullet"/>
      <w:lvlText w:val=""/>
      <w:lvlJc w:val="left"/>
      <w:pPr>
        <w:tabs>
          <w:tab w:val="num" w:pos="3600"/>
        </w:tabs>
        <w:ind w:left="3600" w:hanging="360"/>
      </w:pPr>
      <w:rPr>
        <w:rFonts w:ascii="Symbol" w:hAnsi="Symbol" w:hint="default"/>
      </w:rPr>
    </w:lvl>
    <w:lvl w:ilvl="5" w:tplc="2B2A423E" w:tentative="1">
      <w:start w:val="1"/>
      <w:numFmt w:val="bullet"/>
      <w:lvlText w:val=""/>
      <w:lvlJc w:val="left"/>
      <w:pPr>
        <w:tabs>
          <w:tab w:val="num" w:pos="4320"/>
        </w:tabs>
        <w:ind w:left="4320" w:hanging="360"/>
      </w:pPr>
      <w:rPr>
        <w:rFonts w:ascii="Symbol" w:hAnsi="Symbol" w:hint="default"/>
      </w:rPr>
    </w:lvl>
    <w:lvl w:ilvl="6" w:tplc="D3CA92E4" w:tentative="1">
      <w:start w:val="1"/>
      <w:numFmt w:val="bullet"/>
      <w:lvlText w:val=""/>
      <w:lvlJc w:val="left"/>
      <w:pPr>
        <w:tabs>
          <w:tab w:val="num" w:pos="5040"/>
        </w:tabs>
        <w:ind w:left="5040" w:hanging="360"/>
      </w:pPr>
      <w:rPr>
        <w:rFonts w:ascii="Symbol" w:hAnsi="Symbol" w:hint="default"/>
      </w:rPr>
    </w:lvl>
    <w:lvl w:ilvl="7" w:tplc="D8364E90" w:tentative="1">
      <w:start w:val="1"/>
      <w:numFmt w:val="bullet"/>
      <w:lvlText w:val=""/>
      <w:lvlJc w:val="left"/>
      <w:pPr>
        <w:tabs>
          <w:tab w:val="num" w:pos="5760"/>
        </w:tabs>
        <w:ind w:left="5760" w:hanging="360"/>
      </w:pPr>
      <w:rPr>
        <w:rFonts w:ascii="Symbol" w:hAnsi="Symbol" w:hint="default"/>
      </w:rPr>
    </w:lvl>
    <w:lvl w:ilvl="8" w:tplc="7B782FC6" w:tentative="1">
      <w:start w:val="1"/>
      <w:numFmt w:val="bullet"/>
      <w:lvlText w:val=""/>
      <w:lvlJc w:val="left"/>
      <w:pPr>
        <w:tabs>
          <w:tab w:val="num" w:pos="6480"/>
        </w:tabs>
        <w:ind w:left="6480" w:hanging="360"/>
      </w:pPr>
      <w:rPr>
        <w:rFonts w:ascii="Symbol" w:hAnsi="Symbol" w:hint="default"/>
      </w:rPr>
    </w:lvl>
  </w:abstractNum>
  <w:abstractNum w:abstractNumId="2">
    <w:nsid w:val="7FDB382E"/>
    <w:multiLevelType w:val="hybridMultilevel"/>
    <w:tmpl w:val="DA8CEF8A"/>
    <w:lvl w:ilvl="0" w:tplc="488C9EC0">
      <w:start w:val="1"/>
      <w:numFmt w:val="decimal"/>
      <w:lvlText w:val="%1."/>
      <w:lvlJc w:val="left"/>
      <w:pPr>
        <w:tabs>
          <w:tab w:val="num" w:pos="720"/>
        </w:tabs>
        <w:ind w:left="720" w:hanging="360"/>
      </w:pPr>
    </w:lvl>
    <w:lvl w:ilvl="1" w:tplc="D73EF44A" w:tentative="1">
      <w:start w:val="1"/>
      <w:numFmt w:val="decimal"/>
      <w:lvlText w:val="%2."/>
      <w:lvlJc w:val="left"/>
      <w:pPr>
        <w:tabs>
          <w:tab w:val="num" w:pos="1440"/>
        </w:tabs>
        <w:ind w:left="1440" w:hanging="360"/>
      </w:pPr>
    </w:lvl>
    <w:lvl w:ilvl="2" w:tplc="85A0DD2A" w:tentative="1">
      <w:start w:val="1"/>
      <w:numFmt w:val="decimal"/>
      <w:lvlText w:val="%3."/>
      <w:lvlJc w:val="left"/>
      <w:pPr>
        <w:tabs>
          <w:tab w:val="num" w:pos="2160"/>
        </w:tabs>
        <w:ind w:left="2160" w:hanging="360"/>
      </w:pPr>
    </w:lvl>
    <w:lvl w:ilvl="3" w:tplc="3E0CC1CC" w:tentative="1">
      <w:start w:val="1"/>
      <w:numFmt w:val="decimal"/>
      <w:lvlText w:val="%4."/>
      <w:lvlJc w:val="left"/>
      <w:pPr>
        <w:tabs>
          <w:tab w:val="num" w:pos="2880"/>
        </w:tabs>
        <w:ind w:left="2880" w:hanging="360"/>
      </w:pPr>
    </w:lvl>
    <w:lvl w:ilvl="4" w:tplc="648238B2" w:tentative="1">
      <w:start w:val="1"/>
      <w:numFmt w:val="decimal"/>
      <w:lvlText w:val="%5."/>
      <w:lvlJc w:val="left"/>
      <w:pPr>
        <w:tabs>
          <w:tab w:val="num" w:pos="3600"/>
        </w:tabs>
        <w:ind w:left="3600" w:hanging="360"/>
      </w:pPr>
    </w:lvl>
    <w:lvl w:ilvl="5" w:tplc="7196F416" w:tentative="1">
      <w:start w:val="1"/>
      <w:numFmt w:val="decimal"/>
      <w:lvlText w:val="%6."/>
      <w:lvlJc w:val="left"/>
      <w:pPr>
        <w:tabs>
          <w:tab w:val="num" w:pos="4320"/>
        </w:tabs>
        <w:ind w:left="4320" w:hanging="360"/>
      </w:pPr>
    </w:lvl>
    <w:lvl w:ilvl="6" w:tplc="958C8E6E" w:tentative="1">
      <w:start w:val="1"/>
      <w:numFmt w:val="decimal"/>
      <w:lvlText w:val="%7."/>
      <w:lvlJc w:val="left"/>
      <w:pPr>
        <w:tabs>
          <w:tab w:val="num" w:pos="5040"/>
        </w:tabs>
        <w:ind w:left="5040" w:hanging="360"/>
      </w:pPr>
    </w:lvl>
    <w:lvl w:ilvl="7" w:tplc="AE020E6C" w:tentative="1">
      <w:start w:val="1"/>
      <w:numFmt w:val="decimal"/>
      <w:lvlText w:val="%8."/>
      <w:lvlJc w:val="left"/>
      <w:pPr>
        <w:tabs>
          <w:tab w:val="num" w:pos="5760"/>
        </w:tabs>
        <w:ind w:left="5760" w:hanging="360"/>
      </w:pPr>
    </w:lvl>
    <w:lvl w:ilvl="8" w:tplc="B8AAD2EC"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AD"/>
    <w:rsid w:val="00020EA8"/>
    <w:rsid w:val="001320E6"/>
    <w:rsid w:val="001B78AD"/>
    <w:rsid w:val="00293D0E"/>
    <w:rsid w:val="002F2376"/>
    <w:rsid w:val="00364B6F"/>
    <w:rsid w:val="0038733B"/>
    <w:rsid w:val="003F73E6"/>
    <w:rsid w:val="00401E78"/>
    <w:rsid w:val="00475C06"/>
    <w:rsid w:val="005C2819"/>
    <w:rsid w:val="005C4B8F"/>
    <w:rsid w:val="005D3B98"/>
    <w:rsid w:val="00635C73"/>
    <w:rsid w:val="006558FF"/>
    <w:rsid w:val="006A1EEE"/>
    <w:rsid w:val="006C5253"/>
    <w:rsid w:val="00794FA2"/>
    <w:rsid w:val="00A439BD"/>
    <w:rsid w:val="00A62392"/>
    <w:rsid w:val="00B12DDA"/>
    <w:rsid w:val="00B64EC1"/>
    <w:rsid w:val="00C25A45"/>
    <w:rsid w:val="00D37EE4"/>
    <w:rsid w:val="00D72332"/>
    <w:rsid w:val="00DC5B79"/>
    <w:rsid w:val="00F11DDE"/>
    <w:rsid w:val="00F13C8D"/>
    <w:rsid w:val="00F92ECB"/>
    <w:rsid w:val="00FB0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2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B7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C5B79"/>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C5253"/>
    <w:rPr>
      <w:color w:val="0000FF"/>
      <w:u w:val="single"/>
    </w:rPr>
  </w:style>
  <w:style w:type="paragraph" w:styleId="Header">
    <w:name w:val="header"/>
    <w:basedOn w:val="Normal"/>
    <w:link w:val="HeaderChar"/>
    <w:uiPriority w:val="99"/>
    <w:unhideWhenUsed/>
    <w:rsid w:val="006C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53"/>
  </w:style>
  <w:style w:type="paragraph" w:styleId="Footer">
    <w:name w:val="footer"/>
    <w:basedOn w:val="Normal"/>
    <w:link w:val="FooterChar"/>
    <w:uiPriority w:val="99"/>
    <w:unhideWhenUsed/>
    <w:rsid w:val="006C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53"/>
  </w:style>
  <w:style w:type="character" w:styleId="CommentReference">
    <w:name w:val="annotation reference"/>
    <w:basedOn w:val="DefaultParagraphFont"/>
    <w:uiPriority w:val="99"/>
    <w:semiHidden/>
    <w:unhideWhenUsed/>
    <w:rsid w:val="00635C73"/>
    <w:rPr>
      <w:sz w:val="16"/>
      <w:szCs w:val="16"/>
    </w:rPr>
  </w:style>
  <w:style w:type="paragraph" w:styleId="CommentText">
    <w:name w:val="annotation text"/>
    <w:basedOn w:val="Normal"/>
    <w:link w:val="CommentTextChar"/>
    <w:uiPriority w:val="99"/>
    <w:semiHidden/>
    <w:unhideWhenUsed/>
    <w:rsid w:val="00635C73"/>
    <w:pPr>
      <w:spacing w:line="240" w:lineRule="auto"/>
    </w:pPr>
    <w:rPr>
      <w:sz w:val="20"/>
      <w:szCs w:val="20"/>
    </w:rPr>
  </w:style>
  <w:style w:type="character" w:customStyle="1" w:styleId="CommentTextChar">
    <w:name w:val="Comment Text Char"/>
    <w:basedOn w:val="DefaultParagraphFont"/>
    <w:link w:val="CommentText"/>
    <w:uiPriority w:val="99"/>
    <w:semiHidden/>
    <w:rsid w:val="00635C73"/>
    <w:rPr>
      <w:sz w:val="20"/>
      <w:szCs w:val="20"/>
    </w:rPr>
  </w:style>
  <w:style w:type="paragraph" w:styleId="CommentSubject">
    <w:name w:val="annotation subject"/>
    <w:basedOn w:val="CommentText"/>
    <w:next w:val="CommentText"/>
    <w:link w:val="CommentSubjectChar"/>
    <w:uiPriority w:val="99"/>
    <w:semiHidden/>
    <w:unhideWhenUsed/>
    <w:rsid w:val="00635C73"/>
    <w:rPr>
      <w:b/>
      <w:bCs/>
    </w:rPr>
  </w:style>
  <w:style w:type="character" w:customStyle="1" w:styleId="CommentSubjectChar">
    <w:name w:val="Comment Subject Char"/>
    <w:basedOn w:val="CommentTextChar"/>
    <w:link w:val="CommentSubject"/>
    <w:uiPriority w:val="99"/>
    <w:semiHidden/>
    <w:rsid w:val="00635C73"/>
    <w:rPr>
      <w:b/>
      <w:bCs/>
      <w:sz w:val="20"/>
      <w:szCs w:val="20"/>
    </w:rPr>
  </w:style>
  <w:style w:type="paragraph" w:styleId="BalloonText">
    <w:name w:val="Balloon Text"/>
    <w:basedOn w:val="Normal"/>
    <w:link w:val="BalloonTextChar"/>
    <w:uiPriority w:val="99"/>
    <w:semiHidden/>
    <w:unhideWhenUsed/>
    <w:rsid w:val="0063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B7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C5B79"/>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C5253"/>
    <w:rPr>
      <w:color w:val="0000FF"/>
      <w:u w:val="single"/>
    </w:rPr>
  </w:style>
  <w:style w:type="paragraph" w:styleId="Header">
    <w:name w:val="header"/>
    <w:basedOn w:val="Normal"/>
    <w:link w:val="HeaderChar"/>
    <w:uiPriority w:val="99"/>
    <w:unhideWhenUsed/>
    <w:rsid w:val="006C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53"/>
  </w:style>
  <w:style w:type="paragraph" w:styleId="Footer">
    <w:name w:val="footer"/>
    <w:basedOn w:val="Normal"/>
    <w:link w:val="FooterChar"/>
    <w:uiPriority w:val="99"/>
    <w:unhideWhenUsed/>
    <w:rsid w:val="006C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53"/>
  </w:style>
  <w:style w:type="character" w:styleId="CommentReference">
    <w:name w:val="annotation reference"/>
    <w:basedOn w:val="DefaultParagraphFont"/>
    <w:uiPriority w:val="99"/>
    <w:semiHidden/>
    <w:unhideWhenUsed/>
    <w:rsid w:val="00635C73"/>
    <w:rPr>
      <w:sz w:val="16"/>
      <w:szCs w:val="16"/>
    </w:rPr>
  </w:style>
  <w:style w:type="paragraph" w:styleId="CommentText">
    <w:name w:val="annotation text"/>
    <w:basedOn w:val="Normal"/>
    <w:link w:val="CommentTextChar"/>
    <w:uiPriority w:val="99"/>
    <w:semiHidden/>
    <w:unhideWhenUsed/>
    <w:rsid w:val="00635C73"/>
    <w:pPr>
      <w:spacing w:line="240" w:lineRule="auto"/>
    </w:pPr>
    <w:rPr>
      <w:sz w:val="20"/>
      <w:szCs w:val="20"/>
    </w:rPr>
  </w:style>
  <w:style w:type="character" w:customStyle="1" w:styleId="CommentTextChar">
    <w:name w:val="Comment Text Char"/>
    <w:basedOn w:val="DefaultParagraphFont"/>
    <w:link w:val="CommentText"/>
    <w:uiPriority w:val="99"/>
    <w:semiHidden/>
    <w:rsid w:val="00635C73"/>
    <w:rPr>
      <w:sz w:val="20"/>
      <w:szCs w:val="20"/>
    </w:rPr>
  </w:style>
  <w:style w:type="paragraph" w:styleId="CommentSubject">
    <w:name w:val="annotation subject"/>
    <w:basedOn w:val="CommentText"/>
    <w:next w:val="CommentText"/>
    <w:link w:val="CommentSubjectChar"/>
    <w:uiPriority w:val="99"/>
    <w:semiHidden/>
    <w:unhideWhenUsed/>
    <w:rsid w:val="00635C73"/>
    <w:rPr>
      <w:b/>
      <w:bCs/>
    </w:rPr>
  </w:style>
  <w:style w:type="character" w:customStyle="1" w:styleId="CommentSubjectChar">
    <w:name w:val="Comment Subject Char"/>
    <w:basedOn w:val="CommentTextChar"/>
    <w:link w:val="CommentSubject"/>
    <w:uiPriority w:val="99"/>
    <w:semiHidden/>
    <w:rsid w:val="00635C73"/>
    <w:rPr>
      <w:b/>
      <w:bCs/>
      <w:sz w:val="20"/>
      <w:szCs w:val="20"/>
    </w:rPr>
  </w:style>
  <w:style w:type="paragraph" w:styleId="BalloonText">
    <w:name w:val="Balloon Text"/>
    <w:basedOn w:val="Normal"/>
    <w:link w:val="BalloonTextChar"/>
    <w:uiPriority w:val="99"/>
    <w:semiHidden/>
    <w:unhideWhenUsed/>
    <w:rsid w:val="0063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ttachment%204b%20Call%20Off%20Contract%20(Framework%20Schedule%204)%20V1.0.doc" TargetMode="External"/><Relationship Id="rId13" Type="http://schemas.openxmlformats.org/officeDocument/2006/relationships/hyperlink" Target="../Attachment%204b%20Call%20Off%20Contract%20(Framework%20Schedule%204)%20V1.0.doc"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Words>
  <Characters>103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Lee</dc:creator>
  <cp:keywords/>
  <dc:description/>
  <cp:lastModifiedBy>OFFICE</cp:lastModifiedBy>
  <cp:revision>2</cp:revision>
  <dcterms:created xsi:type="dcterms:W3CDTF">2019-01-14T14:55:00Z</dcterms:created>
  <dcterms:modified xsi:type="dcterms:W3CDTF">2019-01-14T14:55:00Z</dcterms:modified>
</cp:coreProperties>
</file>