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07" w:rsidRPr="00D533BA" w:rsidRDefault="00CF7807" w:rsidP="00CF7807">
      <w:pPr>
        <w:pStyle w:val="GPSmacrorestart"/>
      </w:pPr>
    </w:p>
    <w:p w:rsidR="00CF7807" w:rsidRPr="002D6D6C" w:rsidRDefault="00CF7807" w:rsidP="00CF7807">
      <w:pPr>
        <w:overflowPunct/>
        <w:autoSpaceDE/>
        <w:autoSpaceDN/>
        <w:adjustRightInd/>
        <w:spacing w:after="0"/>
        <w:jc w:val="left"/>
        <w:textAlignment w:val="auto"/>
        <w:rPr>
          <w:color w:val="FFFFFF"/>
          <w:sz w:val="16"/>
          <w:szCs w:val="16"/>
        </w:rPr>
      </w:pPr>
    </w:p>
    <w:p w:rsidR="00CF7807" w:rsidRDefault="00CF7807" w:rsidP="00CF7807">
      <w:pPr>
        <w:pStyle w:val="GPSSchTitleandNumber"/>
      </w:pPr>
      <w:bookmarkStart w:id="0" w:name="_Toc366085208"/>
      <w:bookmarkStart w:id="1" w:name="_Toc380428767"/>
      <w:bookmarkStart w:id="2" w:name="_Toc469055477"/>
      <w:r w:rsidRPr="002B49ED">
        <w:t>F</w:t>
      </w:r>
      <w:r>
        <w:t>RAMEWORK SCHEDULE 19: VARIATION FORM</w:t>
      </w:r>
      <w:bookmarkEnd w:id="0"/>
      <w:bookmarkEnd w:id="1"/>
      <w:bookmarkEnd w:id="2"/>
    </w:p>
    <w:p w:rsidR="00CF7807" w:rsidRDefault="00CF7807" w:rsidP="00CF7807">
      <w:pPr>
        <w:pStyle w:val="GPSSchTitleandNumber"/>
      </w:pPr>
      <w:bookmarkStart w:id="3" w:name="_GoBack"/>
      <w:bookmarkEnd w:id="3"/>
    </w:p>
    <w:p w:rsidR="00CF7807" w:rsidRPr="00D03934" w:rsidRDefault="00CF7807" w:rsidP="00CF7807">
      <w:pPr>
        <w:pStyle w:val="TableNormal1"/>
      </w:pPr>
      <w:r w:rsidRPr="00D03934">
        <w:t>Variation Form No:</w:t>
      </w:r>
    </w:p>
    <w:p w:rsidR="00CF7807" w:rsidRPr="00D03934" w:rsidRDefault="00CF7807" w:rsidP="00CF7807">
      <w:pPr>
        <w:pStyle w:val="TableNormal1"/>
      </w:pPr>
      <w:r w:rsidRPr="00D03934">
        <w:t>……………………………………………………………………………………</w:t>
      </w:r>
    </w:p>
    <w:p w:rsidR="00CF7807" w:rsidRPr="00D03934" w:rsidRDefault="00CF7807" w:rsidP="00CF7807">
      <w:pPr>
        <w:pStyle w:val="TableNormal1"/>
      </w:pPr>
      <w:r w:rsidRPr="00D03934">
        <w:t>BETWEEN:</w:t>
      </w:r>
    </w:p>
    <w:tbl>
      <w:tblPr>
        <w:tblW w:w="95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CF7807" w:rsidRPr="00D03934" w:rsidTr="00DD2923">
        <w:trPr>
          <w:cantSplit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B726A1">
              <w:rPr>
                <w:b/>
                <w:highlight w:val="green"/>
              </w:rPr>
              <w:t>[</w:t>
            </w:r>
            <w:r w:rsidRPr="00B726A1">
              <w:rPr>
                <w:highlight w:val="green"/>
              </w:rPr>
              <w:t>insert name of Authority</w:t>
            </w:r>
            <w:r w:rsidRPr="00B726A1">
              <w:rPr>
                <w:b/>
                <w:highlight w:val="green"/>
              </w:rPr>
              <w:t>]</w:t>
            </w:r>
            <w:r w:rsidRPr="00D03934">
              <w:t xml:space="preserve"> ("</w:t>
            </w:r>
            <w:r w:rsidRPr="00D03934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Authority</w:t>
            </w:r>
            <w:r w:rsidRPr="00D03934">
              <w:rPr>
                <w:b/>
                <w:bCs/>
              </w:rPr>
              <w:t>"</w:t>
            </w:r>
            <w:r w:rsidRPr="00D03934">
              <w:t>)</w:t>
            </w:r>
          </w:p>
          <w:p w:rsidR="00CF7807" w:rsidRPr="00D03934" w:rsidRDefault="00CF7807" w:rsidP="00DD2923">
            <w:pPr>
              <w:pStyle w:val="TableNormal1"/>
            </w:pPr>
            <w:r w:rsidRPr="00D03934">
              <w:t>and</w:t>
            </w:r>
          </w:p>
          <w:p w:rsidR="00CF7807" w:rsidRPr="00D03934" w:rsidRDefault="00CF7807" w:rsidP="00DD2923">
            <w:pPr>
              <w:pStyle w:val="TableNormal1"/>
            </w:pPr>
            <w:r w:rsidRPr="00B726A1">
              <w:rPr>
                <w:b/>
                <w:highlight w:val="green"/>
              </w:rPr>
              <w:t>[</w:t>
            </w:r>
            <w:r w:rsidRPr="00B726A1">
              <w:rPr>
                <w:highlight w:val="green"/>
              </w:rPr>
              <w:t>insert name of Supplier</w:t>
            </w:r>
            <w:r w:rsidRPr="00B726A1">
              <w:rPr>
                <w:b/>
                <w:highlight w:val="green"/>
              </w:rPr>
              <w:t>]</w:t>
            </w:r>
            <w:r w:rsidRPr="00D03934">
              <w:t xml:space="preserve"> (</w:t>
            </w:r>
            <w:r w:rsidRPr="00D03934">
              <w:rPr>
                <w:b/>
              </w:rPr>
              <w:t>"the Supplier"</w:t>
            </w:r>
            <w:r w:rsidRPr="00D03934">
              <w:t>)</w:t>
            </w:r>
          </w:p>
        </w:tc>
      </w:tr>
    </w:tbl>
    <w:p w:rsidR="00CF7807" w:rsidRPr="00D03934" w:rsidRDefault="00CF7807" w:rsidP="00CF7807">
      <w:pPr>
        <w:pStyle w:val="MarginText"/>
        <w:numPr>
          <w:ilvl w:val="0"/>
          <w:numId w:val="1"/>
        </w:numPr>
        <w:ind w:left="567" w:hanging="425"/>
        <w:rPr>
          <w:rFonts w:cs="Arial"/>
          <w:szCs w:val="22"/>
        </w:rPr>
      </w:pPr>
      <w:r w:rsidRPr="00D03934">
        <w:rPr>
          <w:rFonts w:cs="Arial"/>
          <w:szCs w:val="22"/>
        </w:rPr>
        <w:t xml:space="preserve">This </w:t>
      </w:r>
      <w:r>
        <w:rPr>
          <w:rFonts w:cs="Arial"/>
          <w:szCs w:val="22"/>
        </w:rPr>
        <w:t>Framework Agreement</w:t>
      </w:r>
      <w:r w:rsidRPr="00D03934">
        <w:rPr>
          <w:rFonts w:cs="Arial"/>
          <w:szCs w:val="22"/>
        </w:rPr>
        <w:t xml:space="preserve">  is varied as follows and shall take effect on the date signed by both Parties: </w:t>
      </w:r>
    </w:p>
    <w:p w:rsidR="00CF7807" w:rsidRPr="00D03934" w:rsidRDefault="00CF7807" w:rsidP="00CF7807">
      <w:pPr>
        <w:pStyle w:val="GPSL1Guidance"/>
      </w:pPr>
      <w:r>
        <w:rPr>
          <w:highlight w:val="green"/>
        </w:rPr>
        <w:t>[Guidance Note:</w:t>
      </w:r>
      <w:r w:rsidRPr="00D03934">
        <w:rPr>
          <w:highlight w:val="green"/>
        </w:rPr>
        <w:t xml:space="preserve"> Insert details of the Variation]</w:t>
      </w:r>
      <w:r w:rsidRPr="00D03934">
        <w:t xml:space="preserve">  </w:t>
      </w:r>
    </w:p>
    <w:p w:rsidR="00CF7807" w:rsidRPr="00D03934" w:rsidRDefault="00CF7807" w:rsidP="00CF7807">
      <w:pPr>
        <w:pStyle w:val="MarginText"/>
        <w:numPr>
          <w:ilvl w:val="0"/>
          <w:numId w:val="1"/>
        </w:numPr>
        <w:ind w:left="567" w:hanging="425"/>
        <w:rPr>
          <w:rFonts w:cs="Arial"/>
          <w:szCs w:val="22"/>
        </w:rPr>
      </w:pPr>
      <w:r w:rsidRPr="00D03934">
        <w:rPr>
          <w:rFonts w:cs="Arial"/>
          <w:szCs w:val="22"/>
        </w:rPr>
        <w:t>Words and expressions in this Variation shall have the meanings given to them in</w:t>
      </w:r>
      <w:r>
        <w:rPr>
          <w:rFonts w:cs="Arial"/>
          <w:szCs w:val="22"/>
        </w:rPr>
        <w:t xml:space="preserve"> the Framework Agreement</w:t>
      </w:r>
      <w:r w:rsidRPr="00D03934">
        <w:rPr>
          <w:rFonts w:cs="Arial"/>
          <w:szCs w:val="22"/>
        </w:rPr>
        <w:t>.</w:t>
      </w:r>
    </w:p>
    <w:p w:rsidR="00CF7807" w:rsidRPr="00D533BA" w:rsidRDefault="00CF7807" w:rsidP="00CF7807">
      <w:pPr>
        <w:pStyle w:val="MarginText"/>
        <w:numPr>
          <w:ilvl w:val="0"/>
          <w:numId w:val="1"/>
        </w:numPr>
        <w:ind w:left="567" w:hanging="425"/>
        <w:rPr>
          <w:szCs w:val="22"/>
        </w:rPr>
      </w:pPr>
      <w:r w:rsidRPr="00D03934">
        <w:rPr>
          <w:rFonts w:cs="Arial"/>
          <w:szCs w:val="22"/>
        </w:rPr>
        <w:t>Th</w:t>
      </w:r>
      <w:r>
        <w:rPr>
          <w:rFonts w:cs="Arial"/>
          <w:szCs w:val="22"/>
        </w:rPr>
        <w:t>e Framework Agreement</w:t>
      </w:r>
      <w:r w:rsidRPr="00D03934">
        <w:rPr>
          <w:rFonts w:cs="Arial"/>
          <w:szCs w:val="22"/>
        </w:rPr>
        <w:t>, including any previous Variations, shall remain effective and unaltered except as amended by this Variation.</w:t>
      </w:r>
    </w:p>
    <w:p w:rsidR="00CF7807" w:rsidRPr="00D533BA" w:rsidRDefault="00CF7807" w:rsidP="00CF7807">
      <w:pPr>
        <w:pStyle w:val="GPSmacrorestart"/>
      </w:pPr>
      <w:r w:rsidRPr="00EE1339">
        <w:fldChar w:fldCharType="begin"/>
      </w:r>
      <w:r w:rsidRPr="00EE1339">
        <w:instrText>LISTNUM \l 1 \s 0</w:instrText>
      </w:r>
      <w:r w:rsidRPr="00EE1339">
        <w:fldChar w:fldCharType="end"/>
      </w:r>
      <w:r w:rsidRPr="00E75F50">
        <w:fldChar w:fldCharType="begin"/>
      </w:r>
      <w:r w:rsidRPr="00E75F50">
        <w:instrText>LISTNUM \l 1 \s 0</w:instrText>
      </w:r>
      <w:r w:rsidRPr="00E75F50">
        <w:fldChar w:fldCharType="end"/>
      </w:r>
    </w:p>
    <w:p w:rsidR="00CF7807" w:rsidRDefault="00CF7807" w:rsidP="00CF7807">
      <w:pPr>
        <w:pStyle w:val="MarginText"/>
        <w:rPr>
          <w:szCs w:val="22"/>
        </w:rPr>
      </w:pPr>
    </w:p>
    <w:p w:rsidR="00CF7807" w:rsidRPr="00D03934" w:rsidRDefault="00CF7807" w:rsidP="00CF7807">
      <w:pPr>
        <w:pStyle w:val="TableNormal1"/>
        <w:rPr>
          <w:bCs/>
        </w:rPr>
      </w:pPr>
      <w:r w:rsidRPr="00D03934">
        <w:t xml:space="preserve">Signed by an authorised signatory for and on behalf of the </w:t>
      </w:r>
      <w:r>
        <w:t>Authority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CF7807" w:rsidRPr="00D03934" w:rsidTr="00DD2923">
        <w:tc>
          <w:tcPr>
            <w:tcW w:w="2210" w:type="dxa"/>
            <w:tcBorders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Signature</w:t>
            </w:r>
          </w:p>
        </w:tc>
        <w:tc>
          <w:tcPr>
            <w:tcW w:w="594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10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Date</w:t>
            </w:r>
          </w:p>
        </w:tc>
        <w:tc>
          <w:tcPr>
            <w:tcW w:w="594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10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Name (in Capitals)</w:t>
            </w:r>
          </w:p>
        </w:tc>
        <w:tc>
          <w:tcPr>
            <w:tcW w:w="594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10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Address</w:t>
            </w:r>
          </w:p>
        </w:tc>
        <w:tc>
          <w:tcPr>
            <w:tcW w:w="594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10" w:type="dxa"/>
            <w:tcBorders>
              <w:top w:val="nil"/>
            </w:tcBorders>
          </w:tcPr>
          <w:p w:rsidR="00CF7807" w:rsidRPr="00D03934" w:rsidRDefault="00CF7807" w:rsidP="00DD2923">
            <w:pPr>
              <w:pStyle w:val="TSOLScheduleNormalLeft"/>
            </w:pPr>
          </w:p>
        </w:tc>
        <w:tc>
          <w:tcPr>
            <w:tcW w:w="594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</w:tbl>
    <w:p w:rsidR="00CF7807" w:rsidRPr="00D03934" w:rsidRDefault="00CF7807" w:rsidP="00CF7807">
      <w:pPr>
        <w:pStyle w:val="TableNormal1"/>
      </w:pPr>
      <w:r w:rsidRPr="00D03934"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CF7807" w:rsidRPr="00D03934" w:rsidTr="00DD2923">
        <w:tc>
          <w:tcPr>
            <w:tcW w:w="2208" w:type="dxa"/>
            <w:tcBorders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Signature</w:t>
            </w:r>
          </w:p>
        </w:tc>
        <w:tc>
          <w:tcPr>
            <w:tcW w:w="598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08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Date</w:t>
            </w:r>
          </w:p>
        </w:tc>
        <w:tc>
          <w:tcPr>
            <w:tcW w:w="598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08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Name (in Capitals)</w:t>
            </w:r>
          </w:p>
        </w:tc>
        <w:tc>
          <w:tcPr>
            <w:tcW w:w="598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08" w:type="dxa"/>
            <w:tcBorders>
              <w:top w:val="nil"/>
              <w:bottom w:val="nil"/>
            </w:tcBorders>
          </w:tcPr>
          <w:p w:rsidR="00CF7807" w:rsidRPr="00D03934" w:rsidRDefault="00CF7807" w:rsidP="00DD2923">
            <w:pPr>
              <w:pStyle w:val="TableNormal1"/>
            </w:pPr>
            <w:r w:rsidRPr="00D03934">
              <w:t>Address</w:t>
            </w:r>
          </w:p>
        </w:tc>
        <w:tc>
          <w:tcPr>
            <w:tcW w:w="598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  <w:tr w:rsidR="00CF7807" w:rsidRPr="00D03934" w:rsidTr="00DD2923">
        <w:tc>
          <w:tcPr>
            <w:tcW w:w="2208" w:type="dxa"/>
            <w:tcBorders>
              <w:top w:val="nil"/>
            </w:tcBorders>
          </w:tcPr>
          <w:p w:rsidR="00CF7807" w:rsidRPr="00D03934" w:rsidRDefault="00CF7807" w:rsidP="00DD2923">
            <w:pPr>
              <w:pStyle w:val="TSOLScheduleNormalLeft"/>
            </w:pPr>
          </w:p>
        </w:tc>
        <w:tc>
          <w:tcPr>
            <w:tcW w:w="5980" w:type="dxa"/>
          </w:tcPr>
          <w:p w:rsidR="00CF7807" w:rsidRPr="00D03934" w:rsidRDefault="00CF7807" w:rsidP="00DD2923">
            <w:pPr>
              <w:pStyle w:val="TSOLScheduleNormalLeft"/>
            </w:pPr>
          </w:p>
        </w:tc>
      </w:tr>
    </w:tbl>
    <w:p w:rsidR="00CF7807" w:rsidRDefault="00CF7807" w:rsidP="00CF7807">
      <w:pPr>
        <w:pStyle w:val="GPSmacrorestart"/>
      </w:pPr>
      <w:r w:rsidRPr="00E75F50">
        <w:fldChar w:fldCharType="begin"/>
      </w:r>
      <w:r w:rsidRPr="00E75F50">
        <w:instrText>LISTNUM \l 1 \s 0</w:instrText>
      </w:r>
      <w:r w:rsidRPr="00E75F50">
        <w:fldChar w:fldCharType="end"/>
      </w:r>
    </w:p>
    <w:p w:rsidR="00CF7807" w:rsidRDefault="00CF7807" w:rsidP="00CF7807">
      <w:pPr>
        <w:pStyle w:val="GPSmacrorestart"/>
      </w:pPr>
      <w:r w:rsidRPr="00E75F50">
        <w:fldChar w:fldCharType="begin"/>
      </w:r>
      <w:r w:rsidRPr="00E75F50">
        <w:instrText>LISTNUM \l 1 \s 0</w:instrText>
      </w:r>
      <w:r w:rsidRPr="00E75F50">
        <w:fldChar w:fldCharType="end"/>
      </w:r>
    </w:p>
    <w:p w:rsidR="001F2481" w:rsidRDefault="001F2481" w:rsidP="00CF7807"/>
    <w:sectPr w:rsidR="001F2481" w:rsidSect="00BC063C">
      <w:pgSz w:w="11906" w:h="16838"/>
      <w:pgMar w:top="851" w:right="1077" w:bottom="851" w:left="1077" w:header="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7"/>
    <w:rsid w:val="001F2481"/>
    <w:rsid w:val="00BC063C"/>
    <w:rsid w:val="00C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0F065-E0AE-4C81-8F28-7EC3A61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07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F7807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CF7807"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rsid w:val="00CF7807"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rsid w:val="00CF7807"/>
    <w:pPr>
      <w:spacing w:after="0"/>
    </w:pPr>
    <w:rPr>
      <w:color w:val="FFFFFF"/>
      <w:sz w:val="16"/>
      <w:szCs w:val="16"/>
    </w:rPr>
  </w:style>
  <w:style w:type="paragraph" w:customStyle="1" w:styleId="GPSSchTitleandNumber">
    <w:name w:val="GPS Sch Title and Number"/>
    <w:basedOn w:val="Normal"/>
    <w:link w:val="GPSSchTitleandNumberChar"/>
    <w:qFormat/>
    <w:rsid w:val="00CF7807"/>
    <w:pPr>
      <w:keepNext/>
      <w:overflowPunct/>
      <w:autoSpaceDE/>
      <w:autoSpaceDN/>
      <w:ind w:firstLine="426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TableNormal1">
    <w:name w:val="Table Normal1"/>
    <w:basedOn w:val="Normal"/>
    <w:qFormat/>
    <w:rsid w:val="00CF7807"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rsid w:val="00CF7807"/>
    <w:pPr>
      <w:ind w:left="142"/>
    </w:pPr>
  </w:style>
  <w:style w:type="character" w:customStyle="1" w:styleId="GPSL1GuidanceChar">
    <w:name w:val="GPS L1 Guidance Char"/>
    <w:link w:val="GPSL1Guidance"/>
    <w:locked/>
    <w:rsid w:val="00CF7807"/>
    <w:rPr>
      <w:rFonts w:ascii="Calibri" w:eastAsia="Times New Roman" w:hAnsi="Calibri" w:cs="Arial"/>
      <w:b/>
      <w:i/>
    </w:rPr>
  </w:style>
  <w:style w:type="character" w:customStyle="1" w:styleId="GPSSchTitleandNumberChar">
    <w:name w:val="GPS Sch Title and Number Char"/>
    <w:link w:val="GPSSchTitleandNumber"/>
    <w:locked/>
    <w:rsid w:val="00CF7807"/>
    <w:rPr>
      <w:rFonts w:ascii="Arial Bold" w:eastAsia="STZhongsong" w:hAnsi="Arial Bold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Culshaw</dc:creator>
  <cp:keywords/>
  <dc:description/>
  <cp:lastModifiedBy>Janice Culshaw</cp:lastModifiedBy>
  <cp:revision>1</cp:revision>
  <dcterms:created xsi:type="dcterms:W3CDTF">2018-12-06T15:59:00Z</dcterms:created>
  <dcterms:modified xsi:type="dcterms:W3CDTF">2018-12-06T15:59:00Z</dcterms:modified>
</cp:coreProperties>
</file>